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7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137"/>
        <w:gridCol w:w="1620"/>
      </w:tblGrid>
      <w:tr w:rsidR="00D357A1">
        <w:tblPrEx>
          <w:tblCellMar>
            <w:top w:w="0" w:type="dxa"/>
            <w:bottom w:w="0" w:type="dxa"/>
          </w:tblCellMar>
        </w:tblPrEx>
        <w:trPr>
          <w:cantSplit/>
        </w:trPr>
        <w:tc>
          <w:tcPr>
            <w:tcW w:w="9378" w:type="dxa"/>
            <w:gridSpan w:val="6"/>
          </w:tcPr>
          <w:p w:rsidR="00D357A1" w:rsidRDefault="00D357A1">
            <w:pPr>
              <w:pStyle w:val="EnvelopeReturn"/>
              <w:rPr>
                <w:lang w:val="en-GB"/>
              </w:rPr>
            </w:pPr>
          </w:p>
          <w:p w:rsidR="00D357A1" w:rsidRDefault="00D357A1">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D357A1" w:rsidRDefault="00D357A1">
            <w:pPr>
              <w:rPr>
                <w:b/>
                <w:sz w:val="28"/>
                <w:lang w:val="en-GB"/>
              </w:rPr>
            </w:pPr>
          </w:p>
          <w:p w:rsidR="00D357A1" w:rsidRDefault="00D357A1">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D357A1" w:rsidRDefault="00D357A1">
            <w:pPr>
              <w:tabs>
                <w:tab w:val="center" w:pos="4560"/>
              </w:tabs>
              <w:rPr>
                <w:lang w:val="en-GB"/>
              </w:rPr>
            </w:pPr>
          </w:p>
          <w:p w:rsidR="00D357A1" w:rsidRDefault="00E62FA6">
            <w:pPr>
              <w:jc w:val="center"/>
            </w:pPr>
            <w:r>
              <w:rPr>
                <w:noProof/>
                <w:lang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D357A1" w:rsidRDefault="00D357A1">
            <w:pPr>
              <w:jc w:val="center"/>
              <w:rPr>
                <w:lang w:val="en-GB"/>
              </w:rPr>
            </w:pPr>
            <w:smartTag w:uri="urn:schemas-microsoft-com:office:smarttags" w:element="place">
              <w:smartTag w:uri="urn:schemas-microsoft-com:office:smarttags" w:element="PlaceName">
                <w:r>
                  <w:rPr>
                    <w:lang w:val="en-GB"/>
                  </w:rPr>
                  <w:t>Sault</w:t>
                </w:r>
              </w:smartTag>
              <w:r>
                <w:rPr>
                  <w:lang w:val="en-GB"/>
                </w:rPr>
                <w:t xml:space="preserve"> </w:t>
              </w:r>
              <w:smartTag w:uri="urn:schemas-microsoft-com:office:smarttags" w:element="PlaceType">
                <w:r>
                  <w:rPr>
                    <w:lang w:val="en-GB"/>
                  </w:rPr>
                  <w:t>College</w:t>
                </w:r>
              </w:smartTag>
            </w:smartTag>
          </w:p>
          <w:p w:rsidR="00D357A1" w:rsidRDefault="00D357A1">
            <w:pPr>
              <w:jc w:val="center"/>
              <w:rPr>
                <w:lang w:val="en-GB"/>
              </w:rPr>
            </w:pPr>
          </w:p>
          <w:p w:rsidR="00D357A1" w:rsidRDefault="00D357A1">
            <w:pPr>
              <w:jc w:val="center"/>
              <w:rPr>
                <w:lang w:val="en-GB"/>
              </w:rPr>
            </w:pPr>
          </w:p>
          <w:p w:rsidR="00D357A1" w:rsidRDefault="00D357A1">
            <w:pPr>
              <w:pStyle w:val="Heading1"/>
              <w:jc w:val="center"/>
              <w:rPr>
                <w:b/>
                <w:sz w:val="28"/>
                <w:u w:val="none"/>
              </w:rPr>
            </w:pPr>
            <w:r>
              <w:rPr>
                <w:b/>
                <w:sz w:val="28"/>
                <w:u w:val="none"/>
              </w:rPr>
              <w:t>COURSE  OUTLINE</w:t>
            </w:r>
          </w:p>
          <w:p w:rsidR="00D357A1" w:rsidRDefault="00D357A1"/>
        </w:tc>
      </w:tr>
      <w:tr w:rsidR="00D357A1">
        <w:tblPrEx>
          <w:tblCellMar>
            <w:top w:w="0" w:type="dxa"/>
            <w:bottom w:w="0" w:type="dxa"/>
          </w:tblCellMar>
        </w:tblPrEx>
        <w:trPr>
          <w:cantSplit/>
        </w:trPr>
        <w:tc>
          <w:tcPr>
            <w:tcW w:w="2518" w:type="dxa"/>
          </w:tcPr>
          <w:p w:rsidR="00D357A1" w:rsidRDefault="00D357A1">
            <w:pPr>
              <w:rPr>
                <w:b/>
                <w:lang w:val="en-GB"/>
              </w:rPr>
            </w:pPr>
            <w:r>
              <w:rPr>
                <w:b/>
                <w:lang w:val="en-GB"/>
              </w:rPr>
              <w:t>COURSE TITLE:</w:t>
            </w:r>
          </w:p>
          <w:p w:rsidR="00D357A1" w:rsidRDefault="00D357A1">
            <w:pPr>
              <w:rPr>
                <w:b/>
              </w:rPr>
            </w:pPr>
          </w:p>
        </w:tc>
        <w:tc>
          <w:tcPr>
            <w:tcW w:w="6860" w:type="dxa"/>
            <w:gridSpan w:val="5"/>
          </w:tcPr>
          <w:p w:rsidR="00D357A1" w:rsidRDefault="00D357A1">
            <w:r>
              <w:t>Sociology of the Family</w:t>
            </w:r>
          </w:p>
        </w:tc>
      </w:tr>
      <w:tr w:rsidR="00D357A1">
        <w:tblPrEx>
          <w:tblCellMar>
            <w:top w:w="0" w:type="dxa"/>
            <w:bottom w:w="0" w:type="dxa"/>
          </w:tblCellMar>
        </w:tblPrEx>
        <w:tc>
          <w:tcPr>
            <w:tcW w:w="2518" w:type="dxa"/>
          </w:tcPr>
          <w:p w:rsidR="00D357A1" w:rsidRDefault="00D357A1">
            <w:pPr>
              <w:rPr>
                <w:b/>
                <w:lang w:val="en-GB"/>
              </w:rPr>
            </w:pPr>
            <w:r>
              <w:rPr>
                <w:b/>
                <w:lang w:val="en-GB"/>
              </w:rPr>
              <w:t>CODE NO. :</w:t>
            </w:r>
          </w:p>
          <w:p w:rsidR="00D357A1" w:rsidRDefault="00D357A1">
            <w:pPr>
              <w:rPr>
                <w:b/>
              </w:rPr>
            </w:pPr>
          </w:p>
        </w:tc>
        <w:tc>
          <w:tcPr>
            <w:tcW w:w="3402" w:type="dxa"/>
            <w:gridSpan w:val="2"/>
          </w:tcPr>
          <w:p w:rsidR="00D357A1" w:rsidRDefault="00D357A1">
            <w:r>
              <w:t>SOC115-3</w:t>
            </w:r>
          </w:p>
        </w:tc>
        <w:tc>
          <w:tcPr>
            <w:tcW w:w="1701" w:type="dxa"/>
          </w:tcPr>
          <w:p w:rsidR="00D357A1" w:rsidRDefault="00D357A1">
            <w:pPr>
              <w:rPr>
                <w:b/>
              </w:rPr>
            </w:pPr>
            <w:r>
              <w:rPr>
                <w:b/>
                <w:lang w:val="en-GB"/>
              </w:rPr>
              <w:t>SEMESTER:</w:t>
            </w:r>
          </w:p>
        </w:tc>
        <w:tc>
          <w:tcPr>
            <w:tcW w:w="1757" w:type="dxa"/>
            <w:gridSpan w:val="2"/>
          </w:tcPr>
          <w:p w:rsidR="00D357A1" w:rsidRDefault="00AE3EB1">
            <w:r>
              <w:t>Winter</w:t>
            </w:r>
          </w:p>
        </w:tc>
      </w:tr>
      <w:tr w:rsidR="00D357A1">
        <w:tblPrEx>
          <w:tblCellMar>
            <w:top w:w="0" w:type="dxa"/>
            <w:bottom w:w="0" w:type="dxa"/>
          </w:tblCellMar>
        </w:tblPrEx>
        <w:trPr>
          <w:cantSplit/>
        </w:trPr>
        <w:tc>
          <w:tcPr>
            <w:tcW w:w="2518" w:type="dxa"/>
          </w:tcPr>
          <w:p w:rsidR="00D357A1" w:rsidRDefault="00D357A1">
            <w:pPr>
              <w:rPr>
                <w:b/>
                <w:lang w:val="en-GB"/>
              </w:rPr>
            </w:pPr>
            <w:r>
              <w:rPr>
                <w:b/>
                <w:lang w:val="en-GB"/>
              </w:rPr>
              <w:t>PROGRAM:</w:t>
            </w:r>
          </w:p>
          <w:p w:rsidR="00D357A1" w:rsidRDefault="00D357A1"/>
        </w:tc>
        <w:tc>
          <w:tcPr>
            <w:tcW w:w="6860" w:type="dxa"/>
            <w:gridSpan w:val="5"/>
          </w:tcPr>
          <w:p w:rsidR="00D357A1" w:rsidRDefault="00D357A1">
            <w:r>
              <w:t>Various Human Services</w:t>
            </w:r>
          </w:p>
        </w:tc>
      </w:tr>
      <w:tr w:rsidR="00D357A1">
        <w:tblPrEx>
          <w:tblCellMar>
            <w:top w:w="0" w:type="dxa"/>
            <w:bottom w:w="0" w:type="dxa"/>
          </w:tblCellMar>
        </w:tblPrEx>
        <w:trPr>
          <w:cantSplit/>
        </w:trPr>
        <w:tc>
          <w:tcPr>
            <w:tcW w:w="2518" w:type="dxa"/>
          </w:tcPr>
          <w:p w:rsidR="00D357A1" w:rsidRDefault="00D357A1">
            <w:pPr>
              <w:rPr>
                <w:b/>
                <w:lang w:val="en-GB"/>
              </w:rPr>
            </w:pPr>
            <w:r>
              <w:rPr>
                <w:b/>
                <w:lang w:val="en-GB"/>
              </w:rPr>
              <w:t>AUTHOR:</w:t>
            </w:r>
          </w:p>
          <w:p w:rsidR="00D357A1" w:rsidRDefault="00D357A1"/>
        </w:tc>
        <w:tc>
          <w:tcPr>
            <w:tcW w:w="6860" w:type="dxa"/>
            <w:gridSpan w:val="5"/>
          </w:tcPr>
          <w:p w:rsidR="00D357A1" w:rsidRDefault="00D357A1">
            <w:r>
              <w:t xml:space="preserve">Social Sciences Department </w:t>
            </w:r>
          </w:p>
        </w:tc>
      </w:tr>
      <w:tr w:rsidR="00D357A1">
        <w:tblPrEx>
          <w:tblCellMar>
            <w:top w:w="0" w:type="dxa"/>
            <w:bottom w:w="0" w:type="dxa"/>
          </w:tblCellMar>
        </w:tblPrEx>
        <w:tc>
          <w:tcPr>
            <w:tcW w:w="2518" w:type="dxa"/>
          </w:tcPr>
          <w:p w:rsidR="00D357A1" w:rsidRDefault="00D357A1">
            <w:pPr>
              <w:rPr>
                <w:b/>
                <w:lang w:val="en-GB"/>
              </w:rPr>
            </w:pPr>
            <w:r>
              <w:rPr>
                <w:b/>
                <w:lang w:val="en-GB"/>
              </w:rPr>
              <w:t>DATE:</w:t>
            </w:r>
          </w:p>
          <w:p w:rsidR="00D357A1" w:rsidRDefault="00D357A1"/>
        </w:tc>
        <w:tc>
          <w:tcPr>
            <w:tcW w:w="1460" w:type="dxa"/>
          </w:tcPr>
          <w:p w:rsidR="00D357A1" w:rsidRDefault="004D499A">
            <w:r>
              <w:t>Sep</w:t>
            </w:r>
            <w:r w:rsidR="00293828">
              <w:t>. 200</w:t>
            </w:r>
            <w:r w:rsidR="00AE3EB1">
              <w:t>9</w:t>
            </w:r>
          </w:p>
        </w:tc>
        <w:tc>
          <w:tcPr>
            <w:tcW w:w="3780" w:type="dxa"/>
            <w:gridSpan w:val="3"/>
          </w:tcPr>
          <w:p w:rsidR="00D357A1" w:rsidRDefault="00264719">
            <w:r>
              <w:rPr>
                <w:b/>
                <w:lang w:val="en-GB"/>
              </w:rPr>
              <w:t xml:space="preserve">        </w:t>
            </w:r>
            <w:r w:rsidR="00D357A1">
              <w:rPr>
                <w:b/>
                <w:lang w:val="en-GB"/>
              </w:rPr>
              <w:t>PREVIOUS OUTLINE DATED:</w:t>
            </w:r>
          </w:p>
        </w:tc>
        <w:tc>
          <w:tcPr>
            <w:tcW w:w="1620" w:type="dxa"/>
          </w:tcPr>
          <w:p w:rsidR="00293828" w:rsidRDefault="004D499A">
            <w:r>
              <w:t>Jan 2009</w:t>
            </w:r>
          </w:p>
          <w:p w:rsidR="00D357A1" w:rsidRDefault="00D357A1"/>
        </w:tc>
      </w:tr>
      <w:tr w:rsidR="00D357A1">
        <w:tblPrEx>
          <w:tblCellMar>
            <w:top w:w="0" w:type="dxa"/>
            <w:bottom w:w="0" w:type="dxa"/>
          </w:tblCellMar>
        </w:tblPrEx>
        <w:trPr>
          <w:cantSplit/>
        </w:trPr>
        <w:tc>
          <w:tcPr>
            <w:tcW w:w="2518" w:type="dxa"/>
          </w:tcPr>
          <w:p w:rsidR="00D357A1" w:rsidRDefault="00D357A1">
            <w:r>
              <w:rPr>
                <w:b/>
                <w:lang w:val="en-GB"/>
              </w:rPr>
              <w:t>APPROVED:</w:t>
            </w:r>
          </w:p>
        </w:tc>
        <w:tc>
          <w:tcPr>
            <w:tcW w:w="5240" w:type="dxa"/>
            <w:gridSpan w:val="4"/>
          </w:tcPr>
          <w:p w:rsidR="00D357A1" w:rsidRDefault="008B6AB9">
            <w:pPr>
              <w:jc w:val="center"/>
            </w:pPr>
            <w:r>
              <w:t>“Angelique Lemay”</w:t>
            </w:r>
          </w:p>
          <w:p w:rsidR="00D357A1" w:rsidRDefault="00D357A1">
            <w:pPr>
              <w:jc w:val="center"/>
            </w:pPr>
          </w:p>
        </w:tc>
        <w:tc>
          <w:tcPr>
            <w:tcW w:w="1620" w:type="dxa"/>
          </w:tcPr>
          <w:p w:rsidR="00D357A1" w:rsidRDefault="00D357A1"/>
        </w:tc>
      </w:tr>
      <w:tr w:rsidR="00D357A1">
        <w:tblPrEx>
          <w:tblCellMar>
            <w:top w:w="0" w:type="dxa"/>
            <w:bottom w:w="0" w:type="dxa"/>
          </w:tblCellMar>
        </w:tblPrEx>
        <w:trPr>
          <w:cantSplit/>
        </w:trPr>
        <w:tc>
          <w:tcPr>
            <w:tcW w:w="2518" w:type="dxa"/>
          </w:tcPr>
          <w:p w:rsidR="00D357A1" w:rsidRDefault="00D357A1"/>
        </w:tc>
        <w:tc>
          <w:tcPr>
            <w:tcW w:w="5240" w:type="dxa"/>
            <w:gridSpan w:val="4"/>
          </w:tcPr>
          <w:p w:rsidR="00D357A1" w:rsidRDefault="00D357A1">
            <w:pPr>
              <w:pStyle w:val="Heading2"/>
              <w:rPr>
                <w:i w:val="0"/>
                <w:lang w:val="en-US"/>
              </w:rPr>
            </w:pPr>
            <w:r>
              <w:rPr>
                <w:i w:val="0"/>
                <w:lang w:val="en-US"/>
              </w:rPr>
              <w:t>___________________________</w:t>
            </w:r>
            <w:r w:rsidR="00264719">
              <w:rPr>
                <w:i w:val="0"/>
                <w:lang w:val="en-US"/>
              </w:rPr>
              <w:t>____</w:t>
            </w:r>
            <w:r>
              <w:rPr>
                <w:i w:val="0"/>
                <w:lang w:val="en-US"/>
              </w:rPr>
              <w:t>_____</w:t>
            </w:r>
            <w:r w:rsidR="00264719">
              <w:rPr>
                <w:i w:val="0"/>
                <w:lang w:val="en-US"/>
              </w:rPr>
              <w:t>__</w:t>
            </w:r>
            <w:r>
              <w:rPr>
                <w:i w:val="0"/>
                <w:lang w:val="en-US"/>
              </w:rPr>
              <w:t>__</w:t>
            </w:r>
          </w:p>
          <w:p w:rsidR="00D357A1" w:rsidRDefault="0076459C">
            <w:pPr>
              <w:pStyle w:val="Heading2"/>
              <w:rPr>
                <w:b/>
                <w:i w:val="0"/>
                <w:lang w:val="en-US"/>
              </w:rPr>
            </w:pPr>
            <w:r>
              <w:rPr>
                <w:b/>
                <w:i w:val="0"/>
                <w:lang w:val="en-US"/>
              </w:rPr>
              <w:t>CHAIR, COMMUNITY SERVICES PROGRAMS</w:t>
            </w:r>
          </w:p>
          <w:p w:rsidR="00264719" w:rsidRPr="00264719" w:rsidRDefault="00264719" w:rsidP="00264719">
            <w:pPr>
              <w:rPr>
                <w:lang w:val="en-US"/>
              </w:rPr>
            </w:pPr>
          </w:p>
        </w:tc>
        <w:tc>
          <w:tcPr>
            <w:tcW w:w="1620" w:type="dxa"/>
          </w:tcPr>
          <w:p w:rsidR="00D357A1" w:rsidRDefault="00264719">
            <w:pPr>
              <w:jc w:val="center"/>
              <w:rPr>
                <w:lang w:val="en-GB"/>
              </w:rPr>
            </w:pPr>
            <w:r>
              <w:rPr>
                <w:lang w:val="en-GB"/>
              </w:rPr>
              <w:t>___</w:t>
            </w:r>
            <w:r w:rsidR="00D357A1">
              <w:rPr>
                <w:lang w:val="en-GB"/>
              </w:rPr>
              <w:t>________</w:t>
            </w:r>
          </w:p>
          <w:p w:rsidR="00D357A1" w:rsidRDefault="00D357A1">
            <w:pPr>
              <w:jc w:val="center"/>
              <w:rPr>
                <w:b/>
              </w:rPr>
            </w:pPr>
            <w:r>
              <w:rPr>
                <w:b/>
                <w:lang w:val="en-GB"/>
              </w:rPr>
              <w:t>DATE</w:t>
            </w:r>
          </w:p>
        </w:tc>
      </w:tr>
      <w:tr w:rsidR="00D357A1">
        <w:tblPrEx>
          <w:tblCellMar>
            <w:top w:w="0" w:type="dxa"/>
            <w:bottom w:w="0" w:type="dxa"/>
          </w:tblCellMar>
        </w:tblPrEx>
        <w:trPr>
          <w:cantSplit/>
        </w:trPr>
        <w:tc>
          <w:tcPr>
            <w:tcW w:w="2518" w:type="dxa"/>
          </w:tcPr>
          <w:p w:rsidR="00D357A1" w:rsidRDefault="00D357A1">
            <w:pPr>
              <w:rPr>
                <w:b/>
                <w:lang w:val="en-GB"/>
              </w:rPr>
            </w:pPr>
            <w:r>
              <w:rPr>
                <w:b/>
                <w:lang w:val="en-GB"/>
              </w:rPr>
              <w:t>TOTAL CREDITS:</w:t>
            </w:r>
          </w:p>
          <w:p w:rsidR="00D357A1" w:rsidRDefault="00D357A1"/>
        </w:tc>
        <w:tc>
          <w:tcPr>
            <w:tcW w:w="6860" w:type="dxa"/>
            <w:gridSpan w:val="5"/>
          </w:tcPr>
          <w:p w:rsidR="00D357A1" w:rsidRDefault="00D357A1">
            <w:r>
              <w:t>3</w:t>
            </w:r>
          </w:p>
        </w:tc>
      </w:tr>
      <w:tr w:rsidR="00D357A1">
        <w:tblPrEx>
          <w:tblCellMar>
            <w:top w:w="0" w:type="dxa"/>
            <w:bottom w:w="0" w:type="dxa"/>
          </w:tblCellMar>
        </w:tblPrEx>
        <w:trPr>
          <w:cantSplit/>
        </w:trPr>
        <w:tc>
          <w:tcPr>
            <w:tcW w:w="2518" w:type="dxa"/>
          </w:tcPr>
          <w:p w:rsidR="00D357A1" w:rsidRDefault="00D357A1">
            <w:pPr>
              <w:rPr>
                <w:b/>
                <w:lang w:val="en-GB"/>
              </w:rPr>
            </w:pPr>
            <w:r>
              <w:rPr>
                <w:b/>
                <w:lang w:val="en-GB"/>
              </w:rPr>
              <w:t>PREREQUISITE(S):</w:t>
            </w:r>
          </w:p>
          <w:p w:rsidR="00D357A1" w:rsidRDefault="00D357A1"/>
        </w:tc>
        <w:tc>
          <w:tcPr>
            <w:tcW w:w="6860" w:type="dxa"/>
            <w:gridSpan w:val="5"/>
          </w:tcPr>
          <w:p w:rsidR="00D357A1" w:rsidRDefault="00D357A1">
            <w:r>
              <w:t>None</w:t>
            </w:r>
          </w:p>
        </w:tc>
      </w:tr>
      <w:tr w:rsidR="00D357A1">
        <w:tblPrEx>
          <w:tblCellMar>
            <w:top w:w="0" w:type="dxa"/>
            <w:bottom w:w="0" w:type="dxa"/>
          </w:tblCellMar>
        </w:tblPrEx>
        <w:trPr>
          <w:cantSplit/>
        </w:trPr>
        <w:tc>
          <w:tcPr>
            <w:tcW w:w="2518" w:type="dxa"/>
          </w:tcPr>
          <w:p w:rsidR="00D357A1" w:rsidRDefault="00D357A1">
            <w:pPr>
              <w:rPr>
                <w:b/>
                <w:lang w:val="en-GB"/>
              </w:rPr>
            </w:pPr>
            <w:r>
              <w:rPr>
                <w:b/>
                <w:lang w:val="en-GB"/>
              </w:rPr>
              <w:t>HOURS/WEEK:</w:t>
            </w:r>
          </w:p>
          <w:p w:rsidR="00D357A1" w:rsidRDefault="00D357A1"/>
        </w:tc>
        <w:tc>
          <w:tcPr>
            <w:tcW w:w="6860" w:type="dxa"/>
            <w:gridSpan w:val="5"/>
          </w:tcPr>
          <w:p w:rsidR="00D357A1" w:rsidRDefault="00D357A1">
            <w:r>
              <w:t>2</w:t>
            </w:r>
          </w:p>
        </w:tc>
      </w:tr>
      <w:tr w:rsidR="00D357A1">
        <w:tblPrEx>
          <w:tblCellMar>
            <w:top w:w="0" w:type="dxa"/>
            <w:bottom w:w="0" w:type="dxa"/>
          </w:tblCellMar>
        </w:tblPrEx>
        <w:trPr>
          <w:cantSplit/>
        </w:trPr>
        <w:tc>
          <w:tcPr>
            <w:tcW w:w="9378" w:type="dxa"/>
            <w:gridSpan w:val="6"/>
          </w:tcPr>
          <w:p w:rsidR="00D357A1" w:rsidRDefault="00D357A1">
            <w:pPr>
              <w:pStyle w:val="Heading2"/>
              <w:tabs>
                <w:tab w:val="center" w:pos="4560"/>
              </w:tabs>
              <w:rPr>
                <w:i w:val="0"/>
              </w:rPr>
            </w:pPr>
          </w:p>
          <w:p w:rsidR="00264719" w:rsidRDefault="00264719" w:rsidP="00264719"/>
          <w:p w:rsidR="00264719" w:rsidRPr="00264719" w:rsidRDefault="00264719" w:rsidP="00264719"/>
          <w:p w:rsidR="00D357A1" w:rsidRDefault="00D357A1">
            <w:pPr>
              <w:pStyle w:val="Heading2"/>
              <w:tabs>
                <w:tab w:val="center" w:pos="4560"/>
              </w:tabs>
              <w:rPr>
                <w:b/>
                <w:i w:val="0"/>
              </w:rPr>
            </w:pPr>
            <w:r>
              <w:rPr>
                <w:b/>
                <w:i w:val="0"/>
              </w:rPr>
              <w:t>Copyright ©</w:t>
            </w:r>
            <w:r w:rsidR="00264719">
              <w:rPr>
                <w:b/>
                <w:i w:val="0"/>
              </w:rPr>
              <w:t xml:space="preserve"> </w:t>
            </w:r>
            <w:r>
              <w:rPr>
                <w:b/>
                <w:i w:val="0"/>
              </w:rPr>
              <w:t>200</w:t>
            </w:r>
            <w:r w:rsidR="00AE3EB1">
              <w:rPr>
                <w:b/>
                <w:i w:val="0"/>
              </w:rPr>
              <w:t>9</w:t>
            </w:r>
            <w:r>
              <w:rPr>
                <w:b/>
                <w:i w:val="0"/>
              </w:rPr>
              <w:t xml:space="preserve"> The </w:t>
            </w:r>
            <w:smartTag w:uri="urn:schemas-microsoft-com:office:smarttags" w:element="place">
              <w:smartTag w:uri="urn:schemas-microsoft-com:office:smarttags" w:element="PlaceName">
                <w:r>
                  <w:rPr>
                    <w:b/>
                    <w:i w:val="0"/>
                  </w:rPr>
                  <w:t>Sault</w:t>
                </w:r>
              </w:smartTag>
              <w:r>
                <w:rPr>
                  <w:b/>
                  <w:i w:val="0"/>
                </w:rPr>
                <w:t xml:space="preserve"> </w:t>
              </w:r>
              <w:smartTag w:uri="urn:schemas-microsoft-com:office:smarttags" w:element="PlaceType">
                <w:r>
                  <w:rPr>
                    <w:b/>
                    <w:i w:val="0"/>
                  </w:rPr>
                  <w:t>College</w:t>
                </w:r>
              </w:smartTag>
            </w:smartTag>
            <w:r>
              <w:rPr>
                <w:b/>
                <w:i w:val="0"/>
              </w:rPr>
              <w:t xml:space="preserve"> of Applied Arts &amp; Technology</w:t>
            </w:r>
          </w:p>
          <w:p w:rsidR="00D357A1" w:rsidRDefault="00D357A1">
            <w:pPr>
              <w:tabs>
                <w:tab w:val="center" w:pos="4560"/>
              </w:tabs>
              <w:jc w:val="center"/>
              <w:rPr>
                <w:lang w:val="en-GB"/>
              </w:rPr>
            </w:pPr>
            <w:r>
              <w:rPr>
                <w:lang w:val="en-GB"/>
              </w:rPr>
              <w:t>Reproduction of this document by any means, in whole or in part, without prior</w:t>
            </w:r>
          </w:p>
          <w:p w:rsidR="00D357A1" w:rsidRDefault="00D357A1">
            <w:pPr>
              <w:pStyle w:val="Heading2"/>
              <w:tabs>
                <w:tab w:val="center" w:pos="4560"/>
              </w:tabs>
              <w:rPr>
                <w:i w:val="0"/>
              </w:rPr>
            </w:pPr>
            <w:r>
              <w:rPr>
                <w:i w:val="0"/>
              </w:rPr>
              <w:t>written permission of Sault College of Applied Arts &amp; Technology is prohibited.</w:t>
            </w:r>
          </w:p>
        </w:tc>
      </w:tr>
      <w:tr w:rsidR="00D357A1">
        <w:tblPrEx>
          <w:tblCellMar>
            <w:top w:w="0" w:type="dxa"/>
            <w:bottom w:w="0" w:type="dxa"/>
          </w:tblCellMar>
        </w:tblPrEx>
        <w:trPr>
          <w:cantSplit/>
        </w:trPr>
        <w:tc>
          <w:tcPr>
            <w:tcW w:w="9378" w:type="dxa"/>
            <w:gridSpan w:val="6"/>
          </w:tcPr>
          <w:p w:rsidR="00D357A1" w:rsidRDefault="00D357A1">
            <w:pPr>
              <w:pStyle w:val="Heading2"/>
              <w:tabs>
                <w:tab w:val="center" w:pos="4560"/>
              </w:tabs>
              <w:rPr>
                <w:i w:val="0"/>
              </w:rPr>
            </w:pPr>
            <w:r>
              <w:rPr>
                <w:i w:val="0"/>
              </w:rPr>
              <w:t xml:space="preserve">For additional information, please contact the </w:t>
            </w:r>
            <w:r w:rsidR="0076459C">
              <w:rPr>
                <w:i w:val="0"/>
              </w:rPr>
              <w:t>Chair,</w:t>
            </w:r>
            <w:r>
              <w:rPr>
                <w:i w:val="0"/>
              </w:rPr>
              <w:t xml:space="preserve"> </w:t>
            </w:r>
            <w:r w:rsidR="00264719" w:rsidRPr="00264719">
              <w:rPr>
                <w:i w:val="0"/>
                <w:lang w:val="en-GB"/>
              </w:rPr>
              <w:t>Community Services Programs</w:t>
            </w:r>
          </w:p>
        </w:tc>
      </w:tr>
      <w:tr w:rsidR="00D357A1">
        <w:tblPrEx>
          <w:tblCellMar>
            <w:top w:w="0" w:type="dxa"/>
            <w:bottom w:w="0" w:type="dxa"/>
          </w:tblCellMar>
        </w:tblPrEx>
        <w:trPr>
          <w:cantSplit/>
        </w:trPr>
        <w:tc>
          <w:tcPr>
            <w:tcW w:w="9378" w:type="dxa"/>
            <w:gridSpan w:val="6"/>
          </w:tcPr>
          <w:p w:rsidR="00D357A1" w:rsidRDefault="00264719">
            <w:pPr>
              <w:tabs>
                <w:tab w:val="center" w:pos="4560"/>
              </w:tabs>
              <w:jc w:val="center"/>
              <w:rPr>
                <w:lang w:val="en-GB"/>
              </w:rPr>
            </w:pPr>
            <w:smartTag w:uri="urn:schemas-microsoft-com:office:smarttags" w:element="place">
              <w:smartTag w:uri="urn:schemas-microsoft-com:office:smarttags" w:element="PlaceType">
                <w:r>
                  <w:rPr>
                    <w:lang w:val="en-GB"/>
                  </w:rPr>
                  <w:t>School</w:t>
                </w:r>
              </w:smartTag>
              <w:r>
                <w:rPr>
                  <w:lang w:val="en-GB"/>
                </w:rPr>
                <w:t xml:space="preserve"> of </w:t>
              </w:r>
              <w:smartTag w:uri="urn:schemas-microsoft-com:office:smarttags" w:element="PlaceName">
                <w:r>
                  <w:rPr>
                    <w:lang w:val="en-GB"/>
                  </w:rPr>
                  <w:t>Health</w:t>
                </w:r>
              </w:smartTag>
            </w:smartTag>
            <w:r>
              <w:rPr>
                <w:lang w:val="en-GB"/>
              </w:rPr>
              <w:t xml:space="preserve"> and Community Services</w:t>
            </w:r>
          </w:p>
        </w:tc>
      </w:tr>
      <w:tr w:rsidR="00D357A1">
        <w:tblPrEx>
          <w:tblCellMar>
            <w:top w:w="0" w:type="dxa"/>
            <w:bottom w:w="0" w:type="dxa"/>
          </w:tblCellMar>
        </w:tblPrEx>
        <w:trPr>
          <w:cantSplit/>
        </w:trPr>
        <w:tc>
          <w:tcPr>
            <w:tcW w:w="9378" w:type="dxa"/>
            <w:gridSpan w:val="6"/>
          </w:tcPr>
          <w:p w:rsidR="00D357A1" w:rsidRDefault="00D357A1">
            <w:pPr>
              <w:tabs>
                <w:tab w:val="center" w:pos="4560"/>
              </w:tabs>
              <w:jc w:val="center"/>
              <w:rPr>
                <w:lang w:val="en-GB"/>
              </w:rPr>
            </w:pPr>
            <w:r>
              <w:rPr>
                <w:lang w:val="en-GB"/>
              </w:rPr>
              <w:t>(705) 759-2554, Ext. 2603</w:t>
            </w:r>
          </w:p>
          <w:p w:rsidR="00D357A1" w:rsidRDefault="00D357A1">
            <w:pPr>
              <w:tabs>
                <w:tab w:val="center" w:pos="4560"/>
              </w:tabs>
              <w:jc w:val="center"/>
            </w:pPr>
          </w:p>
          <w:p w:rsidR="00D357A1" w:rsidRDefault="00D357A1">
            <w:pPr>
              <w:tabs>
                <w:tab w:val="center" w:pos="4560"/>
              </w:tabs>
              <w:jc w:val="center"/>
            </w:pPr>
          </w:p>
          <w:p w:rsidR="00264719" w:rsidRDefault="00264719">
            <w:pPr>
              <w:tabs>
                <w:tab w:val="center" w:pos="4560"/>
              </w:tabs>
              <w:jc w:val="center"/>
            </w:pPr>
          </w:p>
          <w:p w:rsidR="00D357A1" w:rsidRDefault="00D357A1">
            <w:pPr>
              <w:tabs>
                <w:tab w:val="center" w:pos="4560"/>
              </w:tabs>
              <w:jc w:val="center"/>
            </w:pPr>
          </w:p>
        </w:tc>
      </w:tr>
    </w:tbl>
    <w:p w:rsidR="00D357A1" w:rsidRDefault="00D357A1">
      <w:pPr>
        <w:tabs>
          <w:tab w:val="center" w:pos="4560"/>
        </w:tabs>
        <w:rPr>
          <w:i/>
          <w:lang w:val="en-GB"/>
        </w:rPr>
      </w:pPr>
    </w:p>
    <w:p w:rsidR="00D357A1" w:rsidRDefault="00D357A1">
      <w:pPr>
        <w:sectPr w:rsidR="00D357A1">
          <w:pgSz w:w="12240" w:h="15840"/>
          <w:pgMar w:top="1440" w:right="1800" w:bottom="540" w:left="1800" w:header="720" w:footer="720" w:gutter="0"/>
          <w:cols w:space="720"/>
        </w:sectPr>
      </w:pPr>
    </w:p>
    <w:p w:rsidR="00D357A1" w:rsidRDefault="00D357A1"/>
    <w:p w:rsidR="00D357A1" w:rsidRDefault="00D357A1">
      <w:pPr>
        <w:rPr>
          <w:b/>
          <w:sz w:val="18"/>
        </w:rPr>
      </w:pPr>
    </w:p>
    <w:p w:rsidR="00D357A1" w:rsidRDefault="00D357A1">
      <w:pPr>
        <w:rPr>
          <w:b/>
        </w:rPr>
      </w:pPr>
      <w:r>
        <w:rPr>
          <w:b/>
        </w:rPr>
        <w:t>I.</w:t>
      </w:r>
      <w:r>
        <w:rPr>
          <w:b/>
        </w:rPr>
        <w:tab/>
        <w:t>COURSE DESCRIPTION:</w:t>
      </w:r>
    </w:p>
    <w:p w:rsidR="00D357A1" w:rsidRDefault="00D357A1">
      <w:pPr>
        <w:rPr>
          <w:b/>
        </w:rPr>
      </w:pPr>
    </w:p>
    <w:p w:rsidR="00D357A1" w:rsidRDefault="00D357A1">
      <w:pPr>
        <w:rPr>
          <w:b/>
        </w:rPr>
      </w:pPr>
      <w:r>
        <w:t>This course is designed to provide students with the means to achieve a sociological orientation or perspective for analysis of the family.  Sociological factors such as social change, social structure/stratification, culture, and socialization which affect family life in contemporary society will be presented.</w:t>
      </w:r>
    </w:p>
    <w:p w:rsidR="00D357A1" w:rsidRDefault="00D357A1">
      <w:pPr>
        <w:rPr>
          <w:b/>
        </w:rPr>
      </w:pPr>
    </w:p>
    <w:p w:rsidR="00D357A1" w:rsidRDefault="00D357A1">
      <w:pPr>
        <w:rPr>
          <w:b/>
          <w:sz w:val="18"/>
        </w:rPr>
      </w:pPr>
      <w:r>
        <w:rPr>
          <w:b/>
        </w:rPr>
        <w:t>II.</w:t>
      </w:r>
      <w:r>
        <w:rPr>
          <w:b/>
        </w:rPr>
        <w:tab/>
        <w:t>LEARNING OUTCOMES AND ELEMENTS OF THE PERFORMANCE:</w:t>
      </w:r>
      <w:r>
        <w:rPr>
          <w:b/>
          <w:sz w:val="18"/>
        </w:rPr>
        <w:t xml:space="preserve">  </w:t>
      </w:r>
    </w:p>
    <w:p w:rsidR="00D357A1" w:rsidRDefault="00D357A1">
      <w:pPr>
        <w:rPr>
          <w:b/>
        </w:rPr>
      </w:pPr>
    </w:p>
    <w:p w:rsidR="00D357A1" w:rsidRDefault="00D357A1">
      <w:pPr>
        <w:rPr>
          <w:b/>
        </w:rPr>
      </w:pPr>
      <w:r>
        <w:rPr>
          <w:b/>
        </w:rPr>
        <w:t>A.</w:t>
      </w:r>
      <w:r>
        <w:rPr>
          <w:b/>
        </w:rPr>
        <w:tab/>
        <w:t>Learning Outcomes:</w:t>
      </w:r>
    </w:p>
    <w:p w:rsidR="00D357A1" w:rsidRDefault="00D357A1">
      <w:pPr>
        <w:rPr>
          <w:b/>
        </w:rPr>
      </w:pPr>
    </w:p>
    <w:p w:rsidR="00D357A1" w:rsidRDefault="00D357A1">
      <w:pPr>
        <w:numPr>
          <w:ilvl w:val="0"/>
          <w:numId w:val="1"/>
        </w:numPr>
      </w:pPr>
      <w:r>
        <w:t>Define and use the basic terminology common to sociology</w:t>
      </w:r>
    </w:p>
    <w:p w:rsidR="00D357A1" w:rsidRDefault="00D357A1">
      <w:pPr>
        <w:numPr>
          <w:ilvl w:val="0"/>
          <w:numId w:val="2"/>
        </w:numPr>
      </w:pPr>
      <w:r>
        <w:t>Describe how the family is an institution that varies depending on socio-cultural factors</w:t>
      </w:r>
    </w:p>
    <w:p w:rsidR="00D357A1" w:rsidRDefault="00D357A1">
      <w:pPr>
        <w:numPr>
          <w:ilvl w:val="0"/>
          <w:numId w:val="2"/>
        </w:numPr>
      </w:pPr>
      <w:r>
        <w:t>Describe how the family, socialization, social structures and society are interrelated.</w:t>
      </w:r>
    </w:p>
    <w:p w:rsidR="00D357A1" w:rsidRDefault="00D357A1">
      <w:pPr>
        <w:rPr>
          <w:b/>
        </w:rPr>
      </w:pPr>
    </w:p>
    <w:p w:rsidR="00D357A1" w:rsidRDefault="00D357A1">
      <w:pPr>
        <w:rPr>
          <w:b/>
        </w:rPr>
      </w:pPr>
      <w:r>
        <w:rPr>
          <w:b/>
        </w:rPr>
        <w:t>B.</w:t>
      </w:r>
      <w:r>
        <w:rPr>
          <w:b/>
        </w:rPr>
        <w:tab/>
        <w:t>Learning Outcomes and Elements of the Performance:</w:t>
      </w:r>
    </w:p>
    <w:p w:rsidR="00D357A1" w:rsidRDefault="00D357A1">
      <w:pPr>
        <w:rPr>
          <w:b/>
        </w:rPr>
      </w:pPr>
    </w:p>
    <w:p w:rsidR="00D357A1" w:rsidRDefault="00D357A1">
      <w:r>
        <w:t>Upon successful completion of this course, students will demonstrate the ability to:</w:t>
      </w:r>
    </w:p>
    <w:p w:rsidR="00D357A1" w:rsidRDefault="00D357A1"/>
    <w:p w:rsidR="00D357A1" w:rsidRDefault="00D357A1">
      <w:r>
        <w:t>1.  Define and use the basic terminology common to sociology.</w:t>
      </w:r>
    </w:p>
    <w:p w:rsidR="00D357A1" w:rsidRDefault="00D357A1"/>
    <w:p w:rsidR="00D357A1" w:rsidRDefault="00D357A1">
      <w:pPr>
        <w:rPr>
          <w:b/>
        </w:rPr>
      </w:pPr>
      <w:r>
        <w:rPr>
          <w:b/>
        </w:rPr>
        <w:t>Potential elements of the performance:</w:t>
      </w:r>
    </w:p>
    <w:p w:rsidR="00D357A1" w:rsidRDefault="00D357A1">
      <w:pPr>
        <w:numPr>
          <w:ilvl w:val="0"/>
          <w:numId w:val="3"/>
        </w:numPr>
      </w:pPr>
      <w:r>
        <w:t>Define sociology as a macro perspective and a micro perspective</w:t>
      </w:r>
    </w:p>
    <w:p w:rsidR="00D357A1" w:rsidRDefault="00D357A1">
      <w:pPr>
        <w:numPr>
          <w:ilvl w:val="0"/>
          <w:numId w:val="3"/>
        </w:numPr>
      </w:pPr>
      <w:r>
        <w:t>Review the similarities and differences between personal experiences and the scientific method as ways of understanding the family</w:t>
      </w:r>
    </w:p>
    <w:p w:rsidR="00D357A1" w:rsidRDefault="00D357A1">
      <w:pPr>
        <w:numPr>
          <w:ilvl w:val="0"/>
          <w:numId w:val="3"/>
        </w:numPr>
      </w:pPr>
      <w:r>
        <w:t>Define the conceptual approaches of sociology to the study of the family</w:t>
      </w:r>
    </w:p>
    <w:p w:rsidR="00D357A1" w:rsidRDefault="00D357A1">
      <w:pPr>
        <w:numPr>
          <w:ilvl w:val="0"/>
          <w:numId w:val="3"/>
        </w:numPr>
      </w:pPr>
      <w:r>
        <w:t>Define social structure and social institution</w:t>
      </w:r>
    </w:p>
    <w:p w:rsidR="00D357A1" w:rsidRDefault="00D357A1">
      <w:pPr>
        <w:numPr>
          <w:ilvl w:val="0"/>
          <w:numId w:val="3"/>
        </w:numPr>
      </w:pPr>
      <w:r>
        <w:t>Define socialization and social change</w:t>
      </w:r>
    </w:p>
    <w:p w:rsidR="00D357A1" w:rsidRDefault="00D357A1"/>
    <w:p w:rsidR="00D357A1" w:rsidRDefault="00D357A1"/>
    <w:p w:rsidR="00D357A1" w:rsidRDefault="00D357A1">
      <w:pPr>
        <w:tabs>
          <w:tab w:val="left" w:pos="360"/>
        </w:tabs>
      </w:pPr>
      <w:r>
        <w:t xml:space="preserve">2.  Describe how the family is an institution that varies depending on socio-cultural </w:t>
      </w:r>
      <w:r>
        <w:tab/>
        <w:t>factors.</w:t>
      </w:r>
    </w:p>
    <w:p w:rsidR="00D357A1" w:rsidRDefault="00D357A1"/>
    <w:p w:rsidR="00D357A1" w:rsidRDefault="00D357A1">
      <w:pPr>
        <w:rPr>
          <w:b/>
        </w:rPr>
      </w:pPr>
      <w:r>
        <w:rPr>
          <w:b/>
        </w:rPr>
        <w:t>Potential elements of the performance:</w:t>
      </w:r>
    </w:p>
    <w:p w:rsidR="00D357A1" w:rsidRDefault="00D357A1">
      <w:pPr>
        <w:numPr>
          <w:ilvl w:val="0"/>
          <w:numId w:val="3"/>
        </w:numPr>
      </w:pPr>
      <w:r>
        <w:t>Describe economic influences on the family</w:t>
      </w:r>
    </w:p>
    <w:p w:rsidR="00D357A1" w:rsidRDefault="00D357A1">
      <w:pPr>
        <w:numPr>
          <w:ilvl w:val="0"/>
          <w:numId w:val="3"/>
        </w:numPr>
      </w:pPr>
      <w:r>
        <w:t xml:space="preserve">Describe the achievements of the feminist movement in </w:t>
      </w:r>
      <w:smartTag w:uri="urn:schemas-microsoft-com:office:smarttags" w:element="place">
        <w:smartTag w:uri="urn:schemas-microsoft-com:office:smarttags" w:element="country-region">
          <w:r>
            <w:t>Canada</w:t>
          </w:r>
        </w:smartTag>
      </w:smartTag>
    </w:p>
    <w:p w:rsidR="00D357A1" w:rsidRDefault="00D357A1">
      <w:pPr>
        <w:numPr>
          <w:ilvl w:val="0"/>
          <w:numId w:val="3"/>
        </w:numPr>
      </w:pPr>
      <w:r>
        <w:t>Describe the multicultural roots of the Canadian family</w:t>
      </w:r>
    </w:p>
    <w:p w:rsidR="00D357A1" w:rsidRDefault="00D357A1">
      <w:pPr>
        <w:numPr>
          <w:ilvl w:val="0"/>
          <w:numId w:val="3"/>
        </w:numPr>
      </w:pPr>
      <w:r>
        <w:t>Describe the influences of work and technology on the family</w:t>
      </w:r>
    </w:p>
    <w:p w:rsidR="00D357A1" w:rsidRDefault="00D357A1">
      <w:pPr>
        <w:rPr>
          <w:b/>
          <w:sz w:val="18"/>
        </w:rPr>
      </w:pPr>
    </w:p>
    <w:p w:rsidR="00D357A1" w:rsidRDefault="00D357A1">
      <w:pPr>
        <w:rPr>
          <w:b/>
          <w:sz w:val="18"/>
        </w:rPr>
      </w:pPr>
    </w:p>
    <w:p w:rsidR="00D357A1" w:rsidRDefault="00D357A1">
      <w:r>
        <w:t>3.  Describe how the family, socialization, social structure and society are interrelated.</w:t>
      </w:r>
    </w:p>
    <w:p w:rsidR="00D357A1" w:rsidRDefault="00D357A1"/>
    <w:p w:rsidR="00D357A1" w:rsidRDefault="00D357A1">
      <w:pPr>
        <w:rPr>
          <w:b/>
        </w:rPr>
      </w:pPr>
      <w:r>
        <w:rPr>
          <w:b/>
        </w:rPr>
        <w:t>Potential elements of the performance:</w:t>
      </w:r>
    </w:p>
    <w:p w:rsidR="00D357A1" w:rsidRDefault="00D357A1">
      <w:pPr>
        <w:numPr>
          <w:ilvl w:val="0"/>
          <w:numId w:val="3"/>
        </w:numPr>
      </w:pPr>
      <w:r>
        <w:t>Outline the content of gender-role socialization</w:t>
      </w:r>
    </w:p>
    <w:p w:rsidR="00D357A1" w:rsidRDefault="00D357A1">
      <w:pPr>
        <w:numPr>
          <w:ilvl w:val="0"/>
          <w:numId w:val="3"/>
        </w:numPr>
      </w:pPr>
      <w:r>
        <w:t>Describe the influence of attitudes on social patterns in society</w:t>
      </w:r>
    </w:p>
    <w:p w:rsidR="00D357A1" w:rsidRDefault="00D357A1">
      <w:pPr>
        <w:numPr>
          <w:ilvl w:val="0"/>
          <w:numId w:val="3"/>
        </w:numPr>
      </w:pPr>
      <w:r>
        <w:t>Examine the future of marriage in Canadian society</w:t>
      </w:r>
    </w:p>
    <w:p w:rsidR="00D357A1" w:rsidRDefault="00D357A1">
      <w:pPr>
        <w:numPr>
          <w:ilvl w:val="0"/>
          <w:numId w:val="3"/>
        </w:numPr>
        <w:rPr>
          <w:b/>
          <w:sz w:val="18"/>
        </w:rPr>
      </w:pPr>
      <w:r>
        <w:t>Evaluate the future of the family in Canadian society</w:t>
      </w:r>
    </w:p>
    <w:p w:rsidR="00D357A1" w:rsidRDefault="00D357A1">
      <w:pPr>
        <w:rPr>
          <w:b/>
        </w:rPr>
      </w:pPr>
      <w:r>
        <w:rPr>
          <w:b/>
        </w:rPr>
        <w:br w:type="page"/>
      </w:r>
    </w:p>
    <w:p w:rsidR="00D357A1" w:rsidRDefault="00D357A1">
      <w:pPr>
        <w:rPr>
          <w:b/>
        </w:rPr>
      </w:pPr>
      <w:r>
        <w:rPr>
          <w:b/>
        </w:rPr>
        <w:t>III.</w:t>
      </w:r>
      <w:r>
        <w:rPr>
          <w:b/>
        </w:rPr>
        <w:tab/>
        <w:t>TOPICS:</w:t>
      </w:r>
    </w:p>
    <w:p w:rsidR="00D357A1" w:rsidRDefault="00D357A1">
      <w:pPr>
        <w:rPr>
          <w:b/>
        </w:rPr>
      </w:pPr>
    </w:p>
    <w:p w:rsidR="00D357A1" w:rsidRDefault="00D357A1">
      <w:r>
        <w:rPr>
          <w:b/>
        </w:rPr>
        <w:t xml:space="preserve">Note:  </w:t>
      </w:r>
      <w:r>
        <w:t>These topics sometimes overlap several areas of skill development and are not necessarily intended to be explored in isolated learning units or in the order below.</w:t>
      </w:r>
    </w:p>
    <w:p w:rsidR="00D357A1" w:rsidRDefault="00D357A1"/>
    <w:p w:rsidR="00D357A1" w:rsidRDefault="00D357A1">
      <w:pPr>
        <w:numPr>
          <w:ilvl w:val="0"/>
          <w:numId w:val="4"/>
        </w:numPr>
      </w:pPr>
      <w:r>
        <w:t>A sociological study of family and marriage</w:t>
      </w:r>
    </w:p>
    <w:p w:rsidR="00D357A1" w:rsidRDefault="00D357A1">
      <w:pPr>
        <w:numPr>
          <w:ilvl w:val="0"/>
          <w:numId w:val="5"/>
        </w:numPr>
      </w:pPr>
      <w:r>
        <w:t>The role of marriage and family in society</w:t>
      </w:r>
    </w:p>
    <w:p w:rsidR="00D357A1" w:rsidRDefault="00D357A1">
      <w:pPr>
        <w:numPr>
          <w:ilvl w:val="0"/>
          <w:numId w:val="5"/>
        </w:numPr>
      </w:pPr>
      <w:r>
        <w:t>Changes in the family</w:t>
      </w:r>
    </w:p>
    <w:p w:rsidR="00D357A1" w:rsidRDefault="00D357A1">
      <w:pPr>
        <w:numPr>
          <w:ilvl w:val="0"/>
          <w:numId w:val="5"/>
        </w:numPr>
      </w:pPr>
      <w:r>
        <w:t>The future of the Canadian family</w:t>
      </w:r>
    </w:p>
    <w:p w:rsidR="00D357A1" w:rsidRDefault="00D357A1">
      <w:pPr>
        <w:rPr>
          <w:b/>
        </w:rPr>
      </w:pPr>
    </w:p>
    <w:p w:rsidR="00AF4930" w:rsidRDefault="00AF4930">
      <w:pPr>
        <w:rPr>
          <w:b/>
        </w:rPr>
      </w:pPr>
    </w:p>
    <w:p w:rsidR="00D357A1" w:rsidRDefault="00D357A1">
      <w:pPr>
        <w:rPr>
          <w:b/>
        </w:rPr>
      </w:pPr>
      <w:r>
        <w:rPr>
          <w:b/>
        </w:rPr>
        <w:t>IV.</w:t>
      </w:r>
      <w:r>
        <w:rPr>
          <w:b/>
        </w:rPr>
        <w:tab/>
        <w:t>REQUIRED RESOURCES / TEXTS / MATERIALS:</w:t>
      </w:r>
    </w:p>
    <w:p w:rsidR="00D357A1" w:rsidRDefault="00D357A1"/>
    <w:p w:rsidR="00D357A1" w:rsidRDefault="00D357A1">
      <w:pPr>
        <w:numPr>
          <w:ilvl w:val="0"/>
          <w:numId w:val="7"/>
        </w:numPr>
      </w:pPr>
      <w:r>
        <w:rPr>
          <w:u w:val="single"/>
        </w:rPr>
        <w:t>The Family Dynamic, A Canadian Perspective</w:t>
      </w:r>
      <w:r>
        <w:t xml:space="preserve">, 4th </w:t>
      </w:r>
      <w:r w:rsidR="00293828">
        <w:t xml:space="preserve">Canadian </w:t>
      </w:r>
      <w:r>
        <w:t xml:space="preserve">Edition, by </w:t>
      </w:r>
      <w:smartTag w:uri="urn:schemas:contacts" w:element="GivenName">
        <w:r>
          <w:t>Ward</w:t>
        </w:r>
      </w:smartTag>
      <w:r>
        <w:t xml:space="preserve">, </w:t>
      </w:r>
      <w:smartTag w:uri="urn:schemas:contacts" w:element="GivenName">
        <w:r>
          <w:t>Margaret</w:t>
        </w:r>
      </w:smartTag>
      <w:r>
        <w:t xml:space="preserve">, </w:t>
      </w:r>
      <w:smartTag w:uri="urn:schemas-microsoft-com:office:smarttags" w:element="place">
        <w:r>
          <w:t>Scarborough</w:t>
        </w:r>
      </w:smartTag>
      <w:r>
        <w:t xml:space="preserve">:  </w:t>
      </w:r>
      <w:smartTag w:uri="urn:schemas-microsoft-com:office:smarttags" w:element="PersonName">
        <w:smartTag w:uri="urn:schemas:contacts" w:element="GivenName">
          <w:r>
            <w:t>Nelson</w:t>
          </w:r>
        </w:smartTag>
        <w:r>
          <w:t xml:space="preserve"> </w:t>
        </w:r>
        <w:smartTag w:uri="urn:schemas:contacts" w:element="Sn">
          <w:r>
            <w:t>Canada</w:t>
          </w:r>
        </w:smartTag>
      </w:smartTag>
    </w:p>
    <w:p w:rsidR="00D357A1" w:rsidRDefault="00D357A1"/>
    <w:p w:rsidR="00D357A1" w:rsidRDefault="00D357A1">
      <w:pPr>
        <w:rPr>
          <w:b/>
        </w:rPr>
      </w:pPr>
      <w:r>
        <w:rPr>
          <w:b/>
        </w:rPr>
        <w:t>Instructional Methods / Class Activities:</w:t>
      </w:r>
    </w:p>
    <w:p w:rsidR="00D357A1" w:rsidRDefault="00D357A1"/>
    <w:p w:rsidR="00D357A1" w:rsidRDefault="00D357A1">
      <w:r>
        <w:t>Lecture, class discussion, group activities, videotape presentations and assigned readings are designed to provide students with opportunities to gain an understanding of sociology of the family.  A review of personal and social experiences will be complemented by instruction on how to analyze the family as a social institution.  The text which is required reading will provide the themes of study.  All tests are based on this text, class lectures and notes.</w:t>
      </w:r>
    </w:p>
    <w:p w:rsidR="00D357A1" w:rsidRDefault="00D357A1">
      <w:pPr>
        <w:rPr>
          <w:b/>
        </w:rPr>
      </w:pPr>
    </w:p>
    <w:p w:rsidR="00D357A1" w:rsidRDefault="00D357A1">
      <w:pPr>
        <w:rPr>
          <w:b/>
          <w:sz w:val="18"/>
        </w:rPr>
      </w:pPr>
    </w:p>
    <w:p w:rsidR="00D357A1" w:rsidRDefault="00D357A1">
      <w:pPr>
        <w:rPr>
          <w:b/>
        </w:rPr>
      </w:pPr>
      <w:r>
        <w:rPr>
          <w:b/>
        </w:rPr>
        <w:t>V.</w:t>
      </w:r>
      <w:r>
        <w:rPr>
          <w:b/>
        </w:rPr>
        <w:tab/>
        <w:t>EVALUATION PROCESS / GRADING SYSTEM,</w:t>
      </w:r>
    </w:p>
    <w:p w:rsidR="00D357A1" w:rsidRDefault="00D357A1">
      <w:pPr>
        <w:ind w:firstLine="720"/>
        <w:rPr>
          <w:b/>
        </w:rPr>
      </w:pPr>
      <w:r>
        <w:rPr>
          <w:b/>
        </w:rPr>
        <w:t>MAJOR ASSIGNMENTS AND TESTING:</w:t>
      </w:r>
    </w:p>
    <w:p w:rsidR="00D357A1" w:rsidRDefault="00D357A1">
      <w:pPr>
        <w:rPr>
          <w:b/>
        </w:rPr>
      </w:pPr>
    </w:p>
    <w:p w:rsidR="00D357A1" w:rsidRDefault="00D357A1">
      <w:pPr>
        <w:rPr>
          <w:b/>
        </w:rPr>
      </w:pPr>
      <w:r>
        <w:rPr>
          <w:b/>
        </w:rPr>
        <w:t>TIME FRAME</w:t>
      </w:r>
    </w:p>
    <w:p w:rsidR="00D357A1" w:rsidRDefault="00D357A1">
      <w:pPr>
        <w:rPr>
          <w:b/>
        </w:rPr>
      </w:pPr>
    </w:p>
    <w:p w:rsidR="00D357A1" w:rsidRDefault="00D357A1">
      <w:pPr>
        <w:rPr>
          <w:b/>
        </w:rPr>
      </w:pPr>
      <w:r>
        <w:t>Sociology of the Family meets two periods per week during the semester.  Students are expected to attend classes and to participate in collaborative group activities and class discussion.</w:t>
      </w:r>
    </w:p>
    <w:p w:rsidR="00D357A1" w:rsidRDefault="00D357A1">
      <w:pPr>
        <w:rPr>
          <w:b/>
        </w:rPr>
      </w:pPr>
    </w:p>
    <w:p w:rsidR="00D357A1" w:rsidRDefault="00D357A1">
      <w:pPr>
        <w:rPr>
          <w:b/>
        </w:rPr>
      </w:pPr>
      <w:r>
        <w:rPr>
          <w:b/>
        </w:rPr>
        <w:t>GRADING</w:t>
      </w:r>
    </w:p>
    <w:p w:rsidR="00D357A1" w:rsidRDefault="00D357A1">
      <w:pPr>
        <w:rPr>
          <w:b/>
        </w:rPr>
      </w:pPr>
    </w:p>
    <w:tbl>
      <w:tblPr>
        <w:tblW w:w="0" w:type="auto"/>
        <w:tblLayout w:type="fixed"/>
        <w:tblLook w:val="0000"/>
      </w:tblPr>
      <w:tblGrid>
        <w:gridCol w:w="5868"/>
        <w:gridCol w:w="2070"/>
      </w:tblGrid>
      <w:tr w:rsidR="00D357A1">
        <w:tblPrEx>
          <w:tblCellMar>
            <w:top w:w="0" w:type="dxa"/>
            <w:bottom w:w="0" w:type="dxa"/>
          </w:tblCellMar>
        </w:tblPrEx>
        <w:tc>
          <w:tcPr>
            <w:tcW w:w="5868" w:type="dxa"/>
          </w:tcPr>
          <w:p w:rsidR="00D357A1" w:rsidRDefault="00D357A1">
            <w:r>
              <w:rPr>
                <w:b/>
              </w:rPr>
              <w:t>1.  Written assignments</w:t>
            </w:r>
          </w:p>
          <w:p w:rsidR="00D357A1" w:rsidRDefault="00D357A1"/>
        </w:tc>
        <w:tc>
          <w:tcPr>
            <w:tcW w:w="2070" w:type="dxa"/>
          </w:tcPr>
          <w:p w:rsidR="00D357A1" w:rsidRDefault="00D357A1">
            <w:pPr>
              <w:jc w:val="center"/>
              <w:rPr>
                <w:b/>
              </w:rPr>
            </w:pPr>
            <w:r>
              <w:rPr>
                <w:b/>
              </w:rPr>
              <w:t>20%</w:t>
            </w:r>
          </w:p>
        </w:tc>
      </w:tr>
      <w:tr w:rsidR="00D357A1">
        <w:tblPrEx>
          <w:tblCellMar>
            <w:top w:w="0" w:type="dxa"/>
            <w:bottom w:w="0" w:type="dxa"/>
          </w:tblCellMar>
        </w:tblPrEx>
        <w:tc>
          <w:tcPr>
            <w:tcW w:w="5868" w:type="dxa"/>
          </w:tcPr>
          <w:p w:rsidR="00D357A1" w:rsidRDefault="00D357A1">
            <w:r>
              <w:rPr>
                <w:b/>
              </w:rPr>
              <w:t>2.  Tests</w:t>
            </w:r>
          </w:p>
        </w:tc>
        <w:tc>
          <w:tcPr>
            <w:tcW w:w="2070" w:type="dxa"/>
          </w:tcPr>
          <w:p w:rsidR="00D357A1" w:rsidRDefault="00D357A1">
            <w:pPr>
              <w:jc w:val="center"/>
              <w:rPr>
                <w:b/>
              </w:rPr>
            </w:pPr>
            <w:r>
              <w:rPr>
                <w:b/>
              </w:rPr>
              <w:t>80%</w:t>
            </w:r>
          </w:p>
        </w:tc>
      </w:tr>
      <w:tr w:rsidR="00D357A1">
        <w:tblPrEx>
          <w:tblCellMar>
            <w:top w:w="0" w:type="dxa"/>
            <w:bottom w:w="0" w:type="dxa"/>
          </w:tblCellMar>
        </w:tblPrEx>
        <w:tc>
          <w:tcPr>
            <w:tcW w:w="5868" w:type="dxa"/>
          </w:tcPr>
          <w:p w:rsidR="00D357A1" w:rsidRDefault="00D357A1">
            <w:pPr>
              <w:rPr>
                <w:b/>
              </w:rPr>
            </w:pPr>
          </w:p>
        </w:tc>
        <w:tc>
          <w:tcPr>
            <w:tcW w:w="2070" w:type="dxa"/>
          </w:tcPr>
          <w:p w:rsidR="00D357A1" w:rsidRDefault="00D357A1">
            <w:pPr>
              <w:jc w:val="center"/>
              <w:rPr>
                <w:b/>
              </w:rPr>
            </w:pPr>
          </w:p>
        </w:tc>
      </w:tr>
      <w:tr w:rsidR="00D357A1">
        <w:tblPrEx>
          <w:tblCellMar>
            <w:top w:w="0" w:type="dxa"/>
            <w:bottom w:w="0" w:type="dxa"/>
          </w:tblCellMar>
        </w:tblPrEx>
        <w:tc>
          <w:tcPr>
            <w:tcW w:w="7938" w:type="dxa"/>
            <w:gridSpan w:val="2"/>
          </w:tcPr>
          <w:p w:rsidR="00D357A1" w:rsidRDefault="00D357A1">
            <w:pPr>
              <w:rPr>
                <w:b/>
              </w:rPr>
            </w:pPr>
            <w:r>
              <w:rPr>
                <w:b/>
              </w:rPr>
              <w:t>Participation in a minimum of 70% of graded course activities is required for eligibility to succeed in the course.</w:t>
            </w:r>
          </w:p>
          <w:p w:rsidR="00D357A1" w:rsidRDefault="00D357A1">
            <w:pPr>
              <w:jc w:val="center"/>
              <w:rPr>
                <w:b/>
              </w:rPr>
            </w:pPr>
          </w:p>
        </w:tc>
      </w:tr>
    </w:tbl>
    <w:p w:rsidR="00D357A1" w:rsidRDefault="00D357A1">
      <w:pPr>
        <w:rPr>
          <w:b/>
        </w:rPr>
      </w:pPr>
    </w:p>
    <w:p w:rsidR="00D357A1" w:rsidRDefault="00D357A1">
      <w:pPr>
        <w:pStyle w:val="Footer"/>
        <w:tabs>
          <w:tab w:val="clear" w:pos="4320"/>
          <w:tab w:val="clear" w:pos="8640"/>
        </w:tabs>
        <w:rPr>
          <w:bCs/>
        </w:rPr>
      </w:pPr>
    </w:p>
    <w:p w:rsidR="00D357A1" w:rsidRDefault="00D357A1">
      <w:pPr>
        <w:rPr>
          <w:bCs/>
        </w:rPr>
      </w:pPr>
      <w:r>
        <w:rPr>
          <w:b/>
        </w:rPr>
        <w:t>Note:</w:t>
      </w:r>
      <w:r>
        <w:rPr>
          <w:bCs/>
        </w:rPr>
        <w:t xml:space="preserve">  Students who miss a test must notify the professor in advance.  Allowing a rewrite </w:t>
      </w:r>
      <w:r>
        <w:rPr>
          <w:bCs/>
        </w:rPr>
        <w:tab/>
        <w:t>is at the professor’s discretion.</w:t>
      </w:r>
    </w:p>
    <w:p w:rsidR="00D357A1" w:rsidRDefault="00D357A1">
      <w:pPr>
        <w:rPr>
          <w:b/>
        </w:rPr>
      </w:pPr>
      <w:r>
        <w:rPr>
          <w:b/>
        </w:rPr>
        <w:br w:type="page"/>
      </w:r>
    </w:p>
    <w:p w:rsidR="00D357A1" w:rsidRDefault="00D357A1">
      <w:pPr>
        <w:rPr>
          <w:b/>
        </w:rPr>
      </w:pPr>
      <w:r>
        <w:rPr>
          <w:b/>
        </w:rPr>
        <w:t>METHOD OF ASSESSMENT (GRADING METHOD):</w:t>
      </w:r>
    </w:p>
    <w:p w:rsidR="00D357A1" w:rsidRDefault="00D357A1">
      <w:pPr>
        <w:rPr>
          <w:b/>
        </w:rPr>
      </w:pPr>
    </w:p>
    <w:tbl>
      <w:tblPr>
        <w:tblW w:w="0" w:type="auto"/>
        <w:tblLayout w:type="fixed"/>
        <w:tblLook w:val="0000"/>
      </w:tblPr>
      <w:tblGrid>
        <w:gridCol w:w="675"/>
        <w:gridCol w:w="1701"/>
        <w:gridCol w:w="4678"/>
        <w:gridCol w:w="1802"/>
      </w:tblGrid>
      <w:tr w:rsidR="00D357A1">
        <w:tblPrEx>
          <w:tblCellMar>
            <w:top w:w="0" w:type="dxa"/>
            <w:bottom w:w="0" w:type="dxa"/>
          </w:tblCellMar>
        </w:tblPrEx>
        <w:trPr>
          <w:cantSplit/>
        </w:trPr>
        <w:tc>
          <w:tcPr>
            <w:tcW w:w="675" w:type="dxa"/>
          </w:tcPr>
          <w:p w:rsidR="00D357A1" w:rsidRDefault="00D357A1">
            <w:pPr>
              <w:pStyle w:val="EnvelopeReturn"/>
            </w:pPr>
          </w:p>
        </w:tc>
        <w:tc>
          <w:tcPr>
            <w:tcW w:w="8181" w:type="dxa"/>
            <w:gridSpan w:val="3"/>
          </w:tcPr>
          <w:p w:rsidR="00D357A1" w:rsidRDefault="00D357A1">
            <w:r>
              <w:t>The following semester grades will be assigned to students in post-secondary courses:</w:t>
            </w:r>
          </w:p>
        </w:tc>
      </w:tr>
      <w:tr w:rsidR="00D357A1">
        <w:tblPrEx>
          <w:tblCellMar>
            <w:top w:w="0" w:type="dxa"/>
            <w:bottom w:w="0" w:type="dxa"/>
          </w:tblCellMar>
        </w:tblPrEx>
        <w:tc>
          <w:tcPr>
            <w:tcW w:w="675" w:type="dxa"/>
          </w:tcPr>
          <w:p w:rsidR="00D357A1" w:rsidRDefault="00D357A1">
            <w:pPr>
              <w:jc w:val="center"/>
              <w:rPr>
                <w:rFonts w:cs="Arial"/>
              </w:rPr>
            </w:pPr>
          </w:p>
        </w:tc>
        <w:tc>
          <w:tcPr>
            <w:tcW w:w="1701" w:type="dxa"/>
          </w:tcPr>
          <w:p w:rsidR="00D357A1" w:rsidRDefault="00D357A1">
            <w:pPr>
              <w:jc w:val="center"/>
              <w:rPr>
                <w:rFonts w:cs="Arial"/>
              </w:rPr>
            </w:pPr>
          </w:p>
          <w:p w:rsidR="00D357A1" w:rsidRDefault="00D357A1">
            <w:pPr>
              <w:pStyle w:val="Heading2"/>
              <w:rPr>
                <w:rFonts w:cs="Arial"/>
                <w:i w:val="0"/>
                <w:u w:val="single"/>
              </w:rPr>
            </w:pPr>
            <w:r>
              <w:rPr>
                <w:rFonts w:cs="Arial"/>
                <w:i w:val="0"/>
                <w:u w:val="single"/>
              </w:rPr>
              <w:t>Grade</w:t>
            </w:r>
          </w:p>
        </w:tc>
        <w:tc>
          <w:tcPr>
            <w:tcW w:w="4678" w:type="dxa"/>
          </w:tcPr>
          <w:p w:rsidR="00D357A1" w:rsidRDefault="00D357A1">
            <w:pPr>
              <w:jc w:val="center"/>
              <w:rPr>
                <w:rFonts w:cs="Arial"/>
              </w:rPr>
            </w:pPr>
          </w:p>
          <w:p w:rsidR="00D357A1" w:rsidRDefault="00D357A1">
            <w:pPr>
              <w:pStyle w:val="Heading1"/>
              <w:jc w:val="center"/>
              <w:rPr>
                <w:rFonts w:cs="Arial"/>
              </w:rPr>
            </w:pPr>
            <w:r>
              <w:rPr>
                <w:rFonts w:cs="Arial"/>
              </w:rPr>
              <w:t>Definition</w:t>
            </w:r>
          </w:p>
        </w:tc>
        <w:tc>
          <w:tcPr>
            <w:tcW w:w="1802" w:type="dxa"/>
          </w:tcPr>
          <w:p w:rsidR="00D357A1" w:rsidRDefault="00D357A1">
            <w:pPr>
              <w:pStyle w:val="BodyText"/>
            </w:pPr>
            <w:r>
              <w:t xml:space="preserve">Grade Point </w:t>
            </w:r>
            <w:r>
              <w:rPr>
                <w:u w:val="single"/>
              </w:rPr>
              <w:t>Equivalent</w:t>
            </w:r>
          </w:p>
          <w:p w:rsidR="00D357A1" w:rsidRDefault="00D357A1">
            <w:pPr>
              <w:jc w:val="center"/>
              <w:rPr>
                <w:rFonts w:cs="Arial"/>
              </w:rPr>
            </w:pPr>
          </w:p>
        </w:tc>
      </w:tr>
      <w:tr w:rsidR="00D357A1">
        <w:tblPrEx>
          <w:tblCellMar>
            <w:top w:w="0" w:type="dxa"/>
            <w:bottom w:w="0" w:type="dxa"/>
          </w:tblCellMar>
        </w:tblPrEx>
        <w:trPr>
          <w:cantSplit/>
        </w:trPr>
        <w:tc>
          <w:tcPr>
            <w:tcW w:w="675" w:type="dxa"/>
          </w:tcPr>
          <w:p w:rsidR="00D357A1" w:rsidRDefault="00D357A1">
            <w:pPr>
              <w:rPr>
                <w:rFonts w:cs="Arial"/>
              </w:rPr>
            </w:pPr>
          </w:p>
        </w:tc>
        <w:tc>
          <w:tcPr>
            <w:tcW w:w="1701" w:type="dxa"/>
          </w:tcPr>
          <w:p w:rsidR="00D357A1" w:rsidRDefault="00D357A1">
            <w:pPr>
              <w:rPr>
                <w:rFonts w:cs="Arial"/>
              </w:rPr>
            </w:pPr>
            <w:r>
              <w:rPr>
                <w:rFonts w:cs="Arial"/>
              </w:rPr>
              <w:t>A+</w:t>
            </w:r>
          </w:p>
        </w:tc>
        <w:tc>
          <w:tcPr>
            <w:tcW w:w="4678" w:type="dxa"/>
          </w:tcPr>
          <w:p w:rsidR="00D357A1" w:rsidRDefault="00D357A1">
            <w:pPr>
              <w:jc w:val="center"/>
              <w:rPr>
                <w:rFonts w:cs="Arial"/>
              </w:rPr>
            </w:pPr>
            <w:r>
              <w:rPr>
                <w:rFonts w:cs="Arial"/>
              </w:rPr>
              <w:t>90 – 100%</w:t>
            </w:r>
          </w:p>
        </w:tc>
        <w:tc>
          <w:tcPr>
            <w:tcW w:w="1802" w:type="dxa"/>
            <w:vMerge w:val="restart"/>
            <w:vAlign w:val="center"/>
          </w:tcPr>
          <w:p w:rsidR="00D357A1" w:rsidRDefault="00D357A1">
            <w:pPr>
              <w:jc w:val="center"/>
              <w:rPr>
                <w:rFonts w:cs="Arial"/>
              </w:rPr>
            </w:pPr>
            <w:r>
              <w:rPr>
                <w:rFonts w:cs="Arial"/>
              </w:rPr>
              <w:t>4.00</w:t>
            </w:r>
          </w:p>
        </w:tc>
      </w:tr>
      <w:tr w:rsidR="00D357A1">
        <w:tblPrEx>
          <w:tblCellMar>
            <w:top w:w="0" w:type="dxa"/>
            <w:bottom w:w="0" w:type="dxa"/>
          </w:tblCellMar>
        </w:tblPrEx>
        <w:trPr>
          <w:cantSplit/>
        </w:trPr>
        <w:tc>
          <w:tcPr>
            <w:tcW w:w="675" w:type="dxa"/>
          </w:tcPr>
          <w:p w:rsidR="00D357A1" w:rsidRDefault="00D357A1">
            <w:pPr>
              <w:rPr>
                <w:rFonts w:cs="Arial"/>
              </w:rPr>
            </w:pPr>
          </w:p>
        </w:tc>
        <w:tc>
          <w:tcPr>
            <w:tcW w:w="1701" w:type="dxa"/>
          </w:tcPr>
          <w:p w:rsidR="00D357A1" w:rsidRDefault="00D357A1">
            <w:pPr>
              <w:rPr>
                <w:rFonts w:cs="Arial"/>
              </w:rPr>
            </w:pPr>
            <w:r>
              <w:rPr>
                <w:rFonts w:cs="Arial"/>
              </w:rPr>
              <w:t>A</w:t>
            </w:r>
          </w:p>
        </w:tc>
        <w:tc>
          <w:tcPr>
            <w:tcW w:w="4678" w:type="dxa"/>
          </w:tcPr>
          <w:p w:rsidR="00D357A1" w:rsidRDefault="00D357A1">
            <w:pPr>
              <w:jc w:val="center"/>
              <w:rPr>
                <w:rFonts w:cs="Arial"/>
              </w:rPr>
            </w:pPr>
            <w:r>
              <w:rPr>
                <w:rFonts w:cs="Arial"/>
              </w:rPr>
              <w:t>80 – 89%</w:t>
            </w:r>
          </w:p>
        </w:tc>
        <w:tc>
          <w:tcPr>
            <w:tcW w:w="1802" w:type="dxa"/>
            <w:vMerge/>
          </w:tcPr>
          <w:p w:rsidR="00D357A1" w:rsidRDefault="00D357A1">
            <w:pPr>
              <w:jc w:val="center"/>
              <w:rPr>
                <w:rFonts w:cs="Arial"/>
              </w:rPr>
            </w:pPr>
          </w:p>
        </w:tc>
      </w:tr>
      <w:tr w:rsidR="00D357A1">
        <w:tblPrEx>
          <w:tblCellMar>
            <w:top w:w="0" w:type="dxa"/>
            <w:bottom w:w="0" w:type="dxa"/>
          </w:tblCellMar>
        </w:tblPrEx>
        <w:tc>
          <w:tcPr>
            <w:tcW w:w="675" w:type="dxa"/>
          </w:tcPr>
          <w:p w:rsidR="00D357A1" w:rsidRDefault="00D357A1">
            <w:pPr>
              <w:rPr>
                <w:rFonts w:cs="Arial"/>
              </w:rPr>
            </w:pPr>
          </w:p>
        </w:tc>
        <w:tc>
          <w:tcPr>
            <w:tcW w:w="1701" w:type="dxa"/>
          </w:tcPr>
          <w:p w:rsidR="00D357A1" w:rsidRDefault="00D357A1">
            <w:pPr>
              <w:rPr>
                <w:rFonts w:cs="Arial"/>
              </w:rPr>
            </w:pPr>
            <w:r>
              <w:rPr>
                <w:rFonts w:cs="Arial"/>
              </w:rPr>
              <w:t>B</w:t>
            </w:r>
          </w:p>
        </w:tc>
        <w:tc>
          <w:tcPr>
            <w:tcW w:w="4678" w:type="dxa"/>
          </w:tcPr>
          <w:p w:rsidR="00D357A1" w:rsidRDefault="00D357A1">
            <w:pPr>
              <w:jc w:val="center"/>
              <w:rPr>
                <w:rFonts w:cs="Arial"/>
              </w:rPr>
            </w:pPr>
            <w:r>
              <w:rPr>
                <w:rFonts w:cs="Arial"/>
              </w:rPr>
              <w:t>70 - 79%</w:t>
            </w:r>
          </w:p>
        </w:tc>
        <w:tc>
          <w:tcPr>
            <w:tcW w:w="1802" w:type="dxa"/>
          </w:tcPr>
          <w:p w:rsidR="00D357A1" w:rsidRDefault="00D357A1">
            <w:pPr>
              <w:jc w:val="center"/>
              <w:rPr>
                <w:rFonts w:cs="Arial"/>
              </w:rPr>
            </w:pPr>
            <w:r>
              <w:rPr>
                <w:rFonts w:cs="Arial"/>
              </w:rPr>
              <w:t>3.00</w:t>
            </w:r>
          </w:p>
        </w:tc>
      </w:tr>
      <w:tr w:rsidR="00D357A1">
        <w:tblPrEx>
          <w:tblCellMar>
            <w:top w:w="0" w:type="dxa"/>
            <w:bottom w:w="0" w:type="dxa"/>
          </w:tblCellMar>
        </w:tblPrEx>
        <w:tc>
          <w:tcPr>
            <w:tcW w:w="675" w:type="dxa"/>
          </w:tcPr>
          <w:p w:rsidR="00D357A1" w:rsidRDefault="00D357A1">
            <w:pPr>
              <w:rPr>
                <w:rFonts w:cs="Arial"/>
              </w:rPr>
            </w:pPr>
          </w:p>
        </w:tc>
        <w:tc>
          <w:tcPr>
            <w:tcW w:w="1701" w:type="dxa"/>
          </w:tcPr>
          <w:p w:rsidR="00D357A1" w:rsidRDefault="00D357A1">
            <w:pPr>
              <w:rPr>
                <w:rFonts w:cs="Arial"/>
              </w:rPr>
            </w:pPr>
            <w:r>
              <w:rPr>
                <w:rFonts w:cs="Arial"/>
              </w:rPr>
              <w:t>C</w:t>
            </w:r>
          </w:p>
        </w:tc>
        <w:tc>
          <w:tcPr>
            <w:tcW w:w="4678" w:type="dxa"/>
          </w:tcPr>
          <w:p w:rsidR="00D357A1" w:rsidRDefault="00D357A1">
            <w:pPr>
              <w:jc w:val="center"/>
              <w:rPr>
                <w:rFonts w:cs="Arial"/>
              </w:rPr>
            </w:pPr>
            <w:r>
              <w:rPr>
                <w:rFonts w:cs="Arial"/>
              </w:rPr>
              <w:t>60 - 69%</w:t>
            </w:r>
          </w:p>
        </w:tc>
        <w:tc>
          <w:tcPr>
            <w:tcW w:w="1802" w:type="dxa"/>
          </w:tcPr>
          <w:p w:rsidR="00D357A1" w:rsidRDefault="00D357A1">
            <w:pPr>
              <w:jc w:val="center"/>
              <w:rPr>
                <w:rFonts w:cs="Arial"/>
              </w:rPr>
            </w:pPr>
            <w:r>
              <w:rPr>
                <w:rFonts w:cs="Arial"/>
              </w:rPr>
              <w:t>2.00</w:t>
            </w:r>
          </w:p>
        </w:tc>
      </w:tr>
      <w:tr w:rsidR="00D357A1">
        <w:tblPrEx>
          <w:tblCellMar>
            <w:top w:w="0" w:type="dxa"/>
            <w:bottom w:w="0" w:type="dxa"/>
          </w:tblCellMar>
        </w:tblPrEx>
        <w:tc>
          <w:tcPr>
            <w:tcW w:w="675" w:type="dxa"/>
          </w:tcPr>
          <w:p w:rsidR="00D357A1" w:rsidRDefault="00D357A1">
            <w:pPr>
              <w:rPr>
                <w:rFonts w:cs="Arial"/>
              </w:rPr>
            </w:pPr>
          </w:p>
        </w:tc>
        <w:tc>
          <w:tcPr>
            <w:tcW w:w="1701" w:type="dxa"/>
          </w:tcPr>
          <w:p w:rsidR="00D357A1" w:rsidRDefault="00D357A1">
            <w:pPr>
              <w:rPr>
                <w:rFonts w:cs="Arial"/>
              </w:rPr>
            </w:pPr>
            <w:r>
              <w:rPr>
                <w:rFonts w:cs="Arial"/>
              </w:rPr>
              <w:t>D</w:t>
            </w:r>
          </w:p>
        </w:tc>
        <w:tc>
          <w:tcPr>
            <w:tcW w:w="4678" w:type="dxa"/>
          </w:tcPr>
          <w:p w:rsidR="00D357A1" w:rsidRDefault="00D357A1">
            <w:pPr>
              <w:jc w:val="center"/>
              <w:rPr>
                <w:rFonts w:cs="Arial"/>
              </w:rPr>
            </w:pPr>
            <w:r>
              <w:rPr>
                <w:rFonts w:cs="Arial"/>
              </w:rPr>
              <w:t>50 – 59%</w:t>
            </w:r>
          </w:p>
        </w:tc>
        <w:tc>
          <w:tcPr>
            <w:tcW w:w="1802" w:type="dxa"/>
          </w:tcPr>
          <w:p w:rsidR="00D357A1" w:rsidRDefault="00D357A1">
            <w:pPr>
              <w:jc w:val="center"/>
              <w:rPr>
                <w:rFonts w:cs="Arial"/>
              </w:rPr>
            </w:pPr>
            <w:r>
              <w:rPr>
                <w:rFonts w:cs="Arial"/>
              </w:rPr>
              <w:t>1.00</w:t>
            </w:r>
          </w:p>
        </w:tc>
      </w:tr>
      <w:tr w:rsidR="00D357A1">
        <w:tblPrEx>
          <w:tblCellMar>
            <w:top w:w="0" w:type="dxa"/>
            <w:bottom w:w="0" w:type="dxa"/>
          </w:tblCellMar>
        </w:tblPrEx>
        <w:tc>
          <w:tcPr>
            <w:tcW w:w="675" w:type="dxa"/>
          </w:tcPr>
          <w:p w:rsidR="00D357A1" w:rsidRDefault="00D357A1">
            <w:pPr>
              <w:rPr>
                <w:rFonts w:cs="Arial"/>
              </w:rPr>
            </w:pPr>
          </w:p>
        </w:tc>
        <w:tc>
          <w:tcPr>
            <w:tcW w:w="1701" w:type="dxa"/>
          </w:tcPr>
          <w:p w:rsidR="00D357A1" w:rsidRDefault="00D357A1">
            <w:pPr>
              <w:rPr>
                <w:rFonts w:cs="Arial"/>
              </w:rPr>
            </w:pPr>
            <w:r>
              <w:rPr>
                <w:rFonts w:cs="Arial"/>
              </w:rPr>
              <w:t>F (Fail)</w:t>
            </w:r>
          </w:p>
        </w:tc>
        <w:tc>
          <w:tcPr>
            <w:tcW w:w="4678" w:type="dxa"/>
          </w:tcPr>
          <w:p w:rsidR="00D357A1" w:rsidRDefault="00D357A1">
            <w:pPr>
              <w:jc w:val="center"/>
              <w:rPr>
                <w:rFonts w:cs="Arial"/>
              </w:rPr>
            </w:pPr>
            <w:r>
              <w:rPr>
                <w:rFonts w:cs="Arial"/>
              </w:rPr>
              <w:t>49% and below</w:t>
            </w:r>
          </w:p>
        </w:tc>
        <w:tc>
          <w:tcPr>
            <w:tcW w:w="1802" w:type="dxa"/>
          </w:tcPr>
          <w:p w:rsidR="00D357A1" w:rsidRDefault="00D357A1">
            <w:pPr>
              <w:jc w:val="center"/>
              <w:rPr>
                <w:rFonts w:cs="Arial"/>
              </w:rPr>
            </w:pPr>
            <w:r>
              <w:rPr>
                <w:rFonts w:cs="Arial"/>
              </w:rPr>
              <w:t>0.00</w:t>
            </w:r>
          </w:p>
        </w:tc>
      </w:tr>
      <w:tr w:rsidR="00D357A1">
        <w:tblPrEx>
          <w:tblCellMar>
            <w:top w:w="0" w:type="dxa"/>
            <w:bottom w:w="0" w:type="dxa"/>
          </w:tblCellMar>
        </w:tblPrEx>
        <w:tc>
          <w:tcPr>
            <w:tcW w:w="675" w:type="dxa"/>
          </w:tcPr>
          <w:p w:rsidR="00D357A1" w:rsidRDefault="00D357A1">
            <w:pPr>
              <w:rPr>
                <w:rFonts w:cs="Arial"/>
              </w:rPr>
            </w:pPr>
          </w:p>
        </w:tc>
        <w:tc>
          <w:tcPr>
            <w:tcW w:w="1701" w:type="dxa"/>
          </w:tcPr>
          <w:p w:rsidR="00D357A1" w:rsidRDefault="00D357A1">
            <w:pPr>
              <w:rPr>
                <w:rFonts w:cs="Arial"/>
              </w:rPr>
            </w:pPr>
          </w:p>
        </w:tc>
        <w:tc>
          <w:tcPr>
            <w:tcW w:w="4678" w:type="dxa"/>
          </w:tcPr>
          <w:p w:rsidR="00D357A1" w:rsidRDefault="00D357A1">
            <w:pPr>
              <w:rPr>
                <w:rFonts w:cs="Arial"/>
              </w:rPr>
            </w:pPr>
          </w:p>
        </w:tc>
        <w:tc>
          <w:tcPr>
            <w:tcW w:w="1802" w:type="dxa"/>
          </w:tcPr>
          <w:p w:rsidR="00D357A1" w:rsidRDefault="00D357A1">
            <w:pPr>
              <w:jc w:val="center"/>
              <w:rPr>
                <w:rFonts w:cs="Arial"/>
              </w:rPr>
            </w:pPr>
          </w:p>
        </w:tc>
      </w:tr>
      <w:tr w:rsidR="00D357A1">
        <w:tblPrEx>
          <w:tblCellMar>
            <w:top w:w="0" w:type="dxa"/>
            <w:bottom w:w="0" w:type="dxa"/>
          </w:tblCellMar>
        </w:tblPrEx>
        <w:tc>
          <w:tcPr>
            <w:tcW w:w="675" w:type="dxa"/>
          </w:tcPr>
          <w:p w:rsidR="00D357A1" w:rsidRDefault="00D357A1">
            <w:pPr>
              <w:rPr>
                <w:rFonts w:cs="Arial"/>
              </w:rPr>
            </w:pPr>
          </w:p>
        </w:tc>
        <w:tc>
          <w:tcPr>
            <w:tcW w:w="1701" w:type="dxa"/>
          </w:tcPr>
          <w:p w:rsidR="00D357A1" w:rsidRDefault="00D357A1">
            <w:pPr>
              <w:rPr>
                <w:rFonts w:cs="Arial"/>
              </w:rPr>
            </w:pPr>
            <w:r>
              <w:rPr>
                <w:rFonts w:cs="Arial"/>
              </w:rPr>
              <w:t>CR (Credit)</w:t>
            </w:r>
          </w:p>
        </w:tc>
        <w:tc>
          <w:tcPr>
            <w:tcW w:w="4678" w:type="dxa"/>
          </w:tcPr>
          <w:p w:rsidR="00D357A1" w:rsidRDefault="00D357A1">
            <w:pPr>
              <w:rPr>
                <w:rFonts w:cs="Arial"/>
              </w:rPr>
            </w:pPr>
            <w:r>
              <w:rPr>
                <w:rFonts w:cs="Arial"/>
              </w:rPr>
              <w:t>Credit for diploma requirements has been awarded.</w:t>
            </w:r>
          </w:p>
        </w:tc>
        <w:tc>
          <w:tcPr>
            <w:tcW w:w="1802" w:type="dxa"/>
          </w:tcPr>
          <w:p w:rsidR="00D357A1" w:rsidRDefault="00D357A1">
            <w:pPr>
              <w:jc w:val="center"/>
              <w:rPr>
                <w:rFonts w:cs="Arial"/>
              </w:rPr>
            </w:pPr>
          </w:p>
        </w:tc>
      </w:tr>
      <w:tr w:rsidR="00D357A1">
        <w:tblPrEx>
          <w:tblCellMar>
            <w:top w:w="0" w:type="dxa"/>
            <w:bottom w:w="0" w:type="dxa"/>
          </w:tblCellMar>
        </w:tblPrEx>
        <w:tc>
          <w:tcPr>
            <w:tcW w:w="675" w:type="dxa"/>
          </w:tcPr>
          <w:p w:rsidR="00D357A1" w:rsidRDefault="00D357A1">
            <w:pPr>
              <w:rPr>
                <w:rFonts w:cs="Arial"/>
              </w:rPr>
            </w:pPr>
          </w:p>
        </w:tc>
        <w:tc>
          <w:tcPr>
            <w:tcW w:w="1701" w:type="dxa"/>
          </w:tcPr>
          <w:p w:rsidR="00D357A1" w:rsidRDefault="00D357A1">
            <w:pPr>
              <w:rPr>
                <w:rFonts w:cs="Arial"/>
              </w:rPr>
            </w:pPr>
            <w:r>
              <w:rPr>
                <w:rFonts w:cs="Arial"/>
              </w:rPr>
              <w:t>S</w:t>
            </w:r>
          </w:p>
        </w:tc>
        <w:tc>
          <w:tcPr>
            <w:tcW w:w="4678" w:type="dxa"/>
          </w:tcPr>
          <w:p w:rsidR="00D357A1" w:rsidRDefault="00D357A1">
            <w:pPr>
              <w:rPr>
                <w:rFonts w:cs="Arial"/>
              </w:rPr>
            </w:pPr>
            <w:r>
              <w:rPr>
                <w:rFonts w:cs="Arial"/>
              </w:rPr>
              <w:t>Satisfactory achievement in field /clinical placement or non-graded subject area.</w:t>
            </w:r>
          </w:p>
        </w:tc>
        <w:tc>
          <w:tcPr>
            <w:tcW w:w="1802" w:type="dxa"/>
          </w:tcPr>
          <w:p w:rsidR="00D357A1" w:rsidRDefault="00D357A1">
            <w:pPr>
              <w:jc w:val="center"/>
              <w:rPr>
                <w:rFonts w:cs="Arial"/>
              </w:rPr>
            </w:pPr>
          </w:p>
        </w:tc>
      </w:tr>
      <w:tr w:rsidR="00D357A1">
        <w:tblPrEx>
          <w:tblCellMar>
            <w:top w:w="0" w:type="dxa"/>
            <w:bottom w:w="0" w:type="dxa"/>
          </w:tblCellMar>
        </w:tblPrEx>
        <w:tc>
          <w:tcPr>
            <w:tcW w:w="675" w:type="dxa"/>
          </w:tcPr>
          <w:p w:rsidR="00D357A1" w:rsidRDefault="00D357A1">
            <w:pPr>
              <w:rPr>
                <w:rFonts w:cs="Arial"/>
              </w:rPr>
            </w:pPr>
          </w:p>
        </w:tc>
        <w:tc>
          <w:tcPr>
            <w:tcW w:w="1701" w:type="dxa"/>
          </w:tcPr>
          <w:p w:rsidR="00D357A1" w:rsidRDefault="00D357A1">
            <w:pPr>
              <w:rPr>
                <w:rFonts w:cs="Arial"/>
              </w:rPr>
            </w:pPr>
            <w:r>
              <w:rPr>
                <w:rFonts w:cs="Arial"/>
              </w:rPr>
              <w:t>U</w:t>
            </w:r>
          </w:p>
        </w:tc>
        <w:tc>
          <w:tcPr>
            <w:tcW w:w="4678" w:type="dxa"/>
          </w:tcPr>
          <w:p w:rsidR="00D357A1" w:rsidRDefault="00D357A1">
            <w:pPr>
              <w:rPr>
                <w:rFonts w:cs="Arial"/>
              </w:rPr>
            </w:pPr>
            <w:r>
              <w:rPr>
                <w:rFonts w:cs="Arial"/>
              </w:rPr>
              <w:t>Unsatisfactory achievement in field/clinical placement or non-graded subject area.</w:t>
            </w:r>
          </w:p>
        </w:tc>
        <w:tc>
          <w:tcPr>
            <w:tcW w:w="1802" w:type="dxa"/>
          </w:tcPr>
          <w:p w:rsidR="00D357A1" w:rsidRDefault="00D357A1">
            <w:pPr>
              <w:jc w:val="center"/>
              <w:rPr>
                <w:rFonts w:cs="Arial"/>
              </w:rPr>
            </w:pPr>
          </w:p>
        </w:tc>
      </w:tr>
      <w:tr w:rsidR="00D357A1">
        <w:tblPrEx>
          <w:tblCellMar>
            <w:top w:w="0" w:type="dxa"/>
            <w:bottom w:w="0" w:type="dxa"/>
          </w:tblCellMar>
        </w:tblPrEx>
        <w:tc>
          <w:tcPr>
            <w:tcW w:w="675" w:type="dxa"/>
          </w:tcPr>
          <w:p w:rsidR="00D357A1" w:rsidRDefault="00D357A1">
            <w:pPr>
              <w:rPr>
                <w:rFonts w:cs="Arial"/>
              </w:rPr>
            </w:pPr>
          </w:p>
        </w:tc>
        <w:tc>
          <w:tcPr>
            <w:tcW w:w="1701" w:type="dxa"/>
          </w:tcPr>
          <w:p w:rsidR="00D357A1" w:rsidRDefault="00D357A1">
            <w:pPr>
              <w:rPr>
                <w:rFonts w:cs="Arial"/>
              </w:rPr>
            </w:pPr>
            <w:r>
              <w:rPr>
                <w:rFonts w:cs="Arial"/>
              </w:rPr>
              <w:t>X</w:t>
            </w:r>
          </w:p>
        </w:tc>
        <w:tc>
          <w:tcPr>
            <w:tcW w:w="4678" w:type="dxa"/>
          </w:tcPr>
          <w:p w:rsidR="00D357A1" w:rsidRDefault="00D357A1">
            <w:pPr>
              <w:rPr>
                <w:rFonts w:cs="Arial"/>
              </w:rPr>
            </w:pPr>
            <w:r>
              <w:rPr>
                <w:rFonts w:cs="Arial"/>
              </w:rPr>
              <w:t>A temporary grade limited to situations with extenuating circumstances giving a student additional time to complete the requirements for a course.</w:t>
            </w:r>
          </w:p>
        </w:tc>
        <w:tc>
          <w:tcPr>
            <w:tcW w:w="1802" w:type="dxa"/>
          </w:tcPr>
          <w:p w:rsidR="00D357A1" w:rsidRDefault="00D357A1">
            <w:pPr>
              <w:jc w:val="center"/>
              <w:rPr>
                <w:rFonts w:cs="Arial"/>
              </w:rPr>
            </w:pPr>
          </w:p>
        </w:tc>
      </w:tr>
      <w:tr w:rsidR="00D357A1">
        <w:tblPrEx>
          <w:tblCellMar>
            <w:top w:w="0" w:type="dxa"/>
            <w:bottom w:w="0" w:type="dxa"/>
          </w:tblCellMar>
        </w:tblPrEx>
        <w:tc>
          <w:tcPr>
            <w:tcW w:w="675" w:type="dxa"/>
          </w:tcPr>
          <w:p w:rsidR="00D357A1" w:rsidRDefault="00D357A1">
            <w:pPr>
              <w:rPr>
                <w:rFonts w:cs="Arial"/>
              </w:rPr>
            </w:pPr>
          </w:p>
        </w:tc>
        <w:tc>
          <w:tcPr>
            <w:tcW w:w="1701" w:type="dxa"/>
          </w:tcPr>
          <w:p w:rsidR="00D357A1" w:rsidRDefault="00D357A1">
            <w:pPr>
              <w:rPr>
                <w:rFonts w:cs="Arial"/>
              </w:rPr>
            </w:pPr>
            <w:r>
              <w:rPr>
                <w:rFonts w:cs="Arial"/>
              </w:rPr>
              <w:t>NR</w:t>
            </w:r>
          </w:p>
        </w:tc>
        <w:tc>
          <w:tcPr>
            <w:tcW w:w="4678" w:type="dxa"/>
          </w:tcPr>
          <w:p w:rsidR="00D357A1" w:rsidRDefault="00D357A1">
            <w:pPr>
              <w:rPr>
                <w:rFonts w:cs="Arial"/>
              </w:rPr>
            </w:pPr>
            <w:r>
              <w:rPr>
                <w:rFonts w:cs="Arial"/>
              </w:rPr>
              <w:t xml:space="preserve">Grade not reported to Registrar's office.  </w:t>
            </w:r>
          </w:p>
        </w:tc>
        <w:tc>
          <w:tcPr>
            <w:tcW w:w="1802" w:type="dxa"/>
          </w:tcPr>
          <w:p w:rsidR="00D357A1" w:rsidRDefault="00D357A1">
            <w:pPr>
              <w:jc w:val="center"/>
              <w:rPr>
                <w:rFonts w:cs="Arial"/>
              </w:rPr>
            </w:pPr>
          </w:p>
        </w:tc>
      </w:tr>
      <w:tr w:rsidR="00D357A1">
        <w:tblPrEx>
          <w:tblCellMar>
            <w:top w:w="0" w:type="dxa"/>
            <w:bottom w:w="0" w:type="dxa"/>
          </w:tblCellMar>
        </w:tblPrEx>
        <w:tc>
          <w:tcPr>
            <w:tcW w:w="675" w:type="dxa"/>
          </w:tcPr>
          <w:p w:rsidR="00D357A1" w:rsidRDefault="00D357A1">
            <w:pPr>
              <w:rPr>
                <w:rFonts w:cs="Arial"/>
              </w:rPr>
            </w:pPr>
          </w:p>
        </w:tc>
        <w:tc>
          <w:tcPr>
            <w:tcW w:w="1701" w:type="dxa"/>
          </w:tcPr>
          <w:p w:rsidR="00D357A1" w:rsidRDefault="00D357A1">
            <w:pPr>
              <w:rPr>
                <w:rFonts w:cs="Arial"/>
              </w:rPr>
            </w:pPr>
            <w:r>
              <w:rPr>
                <w:rFonts w:cs="Arial"/>
              </w:rPr>
              <w:t>W</w:t>
            </w:r>
          </w:p>
        </w:tc>
        <w:tc>
          <w:tcPr>
            <w:tcW w:w="4678" w:type="dxa"/>
          </w:tcPr>
          <w:p w:rsidR="00D357A1" w:rsidRDefault="00D357A1">
            <w:pPr>
              <w:rPr>
                <w:rFonts w:cs="Arial"/>
              </w:rPr>
            </w:pPr>
            <w:r>
              <w:rPr>
                <w:rFonts w:cs="Arial"/>
              </w:rPr>
              <w:t>Student has withdrawn from the course without academic penalty.</w:t>
            </w:r>
          </w:p>
        </w:tc>
        <w:tc>
          <w:tcPr>
            <w:tcW w:w="1802" w:type="dxa"/>
          </w:tcPr>
          <w:p w:rsidR="00D357A1" w:rsidRDefault="00D357A1">
            <w:pPr>
              <w:jc w:val="center"/>
              <w:rPr>
                <w:rFonts w:cs="Arial"/>
              </w:rPr>
            </w:pPr>
          </w:p>
        </w:tc>
      </w:tr>
      <w:tr w:rsidR="00D357A1">
        <w:tblPrEx>
          <w:tblCellMar>
            <w:top w:w="0" w:type="dxa"/>
            <w:bottom w:w="0" w:type="dxa"/>
          </w:tblCellMar>
        </w:tblPrEx>
        <w:tc>
          <w:tcPr>
            <w:tcW w:w="675" w:type="dxa"/>
          </w:tcPr>
          <w:p w:rsidR="00D357A1" w:rsidRDefault="00D357A1">
            <w:pPr>
              <w:rPr>
                <w:rFonts w:cs="Arial"/>
              </w:rPr>
            </w:pPr>
          </w:p>
        </w:tc>
        <w:tc>
          <w:tcPr>
            <w:tcW w:w="1701" w:type="dxa"/>
          </w:tcPr>
          <w:p w:rsidR="00D357A1" w:rsidRDefault="00D357A1">
            <w:pPr>
              <w:rPr>
                <w:rFonts w:cs="Arial"/>
              </w:rPr>
            </w:pPr>
          </w:p>
        </w:tc>
        <w:tc>
          <w:tcPr>
            <w:tcW w:w="4678" w:type="dxa"/>
          </w:tcPr>
          <w:p w:rsidR="00D357A1" w:rsidRDefault="00D357A1">
            <w:pPr>
              <w:rPr>
                <w:rFonts w:cs="Arial"/>
              </w:rPr>
            </w:pPr>
          </w:p>
        </w:tc>
        <w:tc>
          <w:tcPr>
            <w:tcW w:w="1802" w:type="dxa"/>
          </w:tcPr>
          <w:p w:rsidR="00D357A1" w:rsidRDefault="00D357A1">
            <w:pPr>
              <w:jc w:val="center"/>
              <w:rPr>
                <w:rFonts w:cs="Arial"/>
              </w:rPr>
            </w:pPr>
          </w:p>
        </w:tc>
      </w:tr>
      <w:tr w:rsidR="00D357A1">
        <w:tblPrEx>
          <w:tblCellMar>
            <w:top w:w="0" w:type="dxa"/>
            <w:bottom w:w="0" w:type="dxa"/>
          </w:tblCellMar>
        </w:tblPrEx>
        <w:trPr>
          <w:cantSplit/>
        </w:trPr>
        <w:tc>
          <w:tcPr>
            <w:tcW w:w="675" w:type="dxa"/>
          </w:tcPr>
          <w:p w:rsidR="00D357A1" w:rsidRDefault="00D357A1">
            <w:pPr>
              <w:rPr>
                <w:rFonts w:cs="Arial"/>
              </w:rPr>
            </w:pPr>
          </w:p>
        </w:tc>
        <w:tc>
          <w:tcPr>
            <w:tcW w:w="8181" w:type="dxa"/>
            <w:gridSpan w:val="3"/>
          </w:tcPr>
          <w:p w:rsidR="00D357A1" w:rsidRDefault="00D357A1">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D357A1" w:rsidRDefault="00D357A1">
            <w:pPr>
              <w:rPr>
                <w:rFonts w:cs="Arial"/>
              </w:rPr>
            </w:pPr>
          </w:p>
          <w:p w:rsidR="00D357A1" w:rsidRDefault="00D357A1">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D357A1" w:rsidRDefault="00D357A1"/>
    <w:p w:rsidR="00D357A1" w:rsidRDefault="00D357A1">
      <w:pPr>
        <w:rPr>
          <w:b/>
          <w:i/>
        </w:rPr>
      </w:pPr>
    </w:p>
    <w:p w:rsidR="00D357A1" w:rsidRDefault="00D357A1">
      <w:r>
        <w:rPr>
          <w:b/>
          <w:i/>
        </w:rPr>
        <w:t xml:space="preserve">NOTE: </w:t>
      </w:r>
      <w:r>
        <w:t xml:space="preserve">  Students may be assigned a mid-term grade of “F” for unsatisfactory</w:t>
      </w:r>
    </w:p>
    <w:p w:rsidR="00D357A1" w:rsidRDefault="00D357A1">
      <w:r>
        <w:t xml:space="preserve">               performance.</w:t>
      </w:r>
    </w:p>
    <w:p w:rsidR="00D357A1" w:rsidRDefault="00D357A1">
      <w:pPr>
        <w:rPr>
          <w:b/>
        </w:rPr>
      </w:pPr>
    </w:p>
    <w:tbl>
      <w:tblPr>
        <w:tblW w:w="0" w:type="auto"/>
        <w:tblLayout w:type="fixed"/>
        <w:tblLook w:val="0000"/>
      </w:tblPr>
      <w:tblGrid>
        <w:gridCol w:w="675"/>
        <w:gridCol w:w="8163"/>
        <w:gridCol w:w="18"/>
      </w:tblGrid>
      <w:tr w:rsidR="00D357A1">
        <w:tblPrEx>
          <w:tblCellMar>
            <w:top w:w="0" w:type="dxa"/>
            <w:bottom w:w="0" w:type="dxa"/>
          </w:tblCellMar>
        </w:tblPrEx>
        <w:trPr>
          <w:cantSplit/>
        </w:trPr>
        <w:tc>
          <w:tcPr>
            <w:tcW w:w="675" w:type="dxa"/>
          </w:tcPr>
          <w:p w:rsidR="00D357A1" w:rsidRDefault="00D357A1">
            <w:pPr>
              <w:rPr>
                <w:b/>
              </w:rPr>
            </w:pPr>
            <w:r>
              <w:rPr>
                <w:b/>
              </w:rPr>
              <w:t>VI.</w:t>
            </w:r>
          </w:p>
        </w:tc>
        <w:tc>
          <w:tcPr>
            <w:tcW w:w="8181" w:type="dxa"/>
            <w:gridSpan w:val="2"/>
          </w:tcPr>
          <w:p w:rsidR="00D357A1" w:rsidRDefault="00D357A1">
            <w:pPr>
              <w:rPr>
                <w:b/>
              </w:rPr>
            </w:pPr>
            <w:r>
              <w:rPr>
                <w:b/>
              </w:rPr>
              <w:t>SPECIAL NOTES:</w:t>
            </w:r>
          </w:p>
          <w:p w:rsidR="00D357A1" w:rsidRDefault="00D357A1"/>
        </w:tc>
      </w:tr>
      <w:tr w:rsidR="00F754A4" w:rsidRPr="00F754A4" w:rsidTr="00D65031">
        <w:tblPrEx>
          <w:tblCellMar>
            <w:top w:w="0" w:type="dxa"/>
            <w:bottom w:w="0" w:type="dxa"/>
          </w:tblCellMar>
        </w:tblPrEx>
        <w:trPr>
          <w:gridAfter w:val="1"/>
          <w:wAfter w:w="18" w:type="dxa"/>
          <w:cantSplit/>
        </w:trPr>
        <w:tc>
          <w:tcPr>
            <w:tcW w:w="8838" w:type="dxa"/>
            <w:gridSpan w:val="2"/>
          </w:tcPr>
          <w:p w:rsidR="00F754A4" w:rsidRPr="00F754A4" w:rsidRDefault="00F754A4" w:rsidP="00D65031">
            <w:pPr>
              <w:rPr>
                <w:szCs w:val="22"/>
              </w:rPr>
            </w:pPr>
            <w:r w:rsidRPr="00F754A4">
              <w:rPr>
                <w:szCs w:val="22"/>
                <w:u w:val="single"/>
              </w:rPr>
              <w:t>Course Outline Amendments</w:t>
            </w:r>
            <w:r w:rsidRPr="00F754A4">
              <w:rPr>
                <w:szCs w:val="22"/>
              </w:rPr>
              <w:t>:</w:t>
            </w:r>
          </w:p>
          <w:p w:rsidR="00F754A4" w:rsidRPr="00F754A4" w:rsidRDefault="00F754A4" w:rsidP="00D65031">
            <w:pPr>
              <w:rPr>
                <w:szCs w:val="22"/>
              </w:rPr>
            </w:pPr>
            <w:r w:rsidRPr="00F754A4">
              <w:rPr>
                <w:szCs w:val="22"/>
              </w:rPr>
              <w:t>The professor reserves the right to change the information contained in this course outline depending on the needs of the learner and the availability of resources.</w:t>
            </w:r>
          </w:p>
          <w:p w:rsidR="00F754A4" w:rsidRPr="00F754A4" w:rsidRDefault="00F754A4" w:rsidP="00D65031">
            <w:pPr>
              <w:rPr>
                <w:szCs w:val="22"/>
                <w:u w:val="single"/>
              </w:rPr>
            </w:pPr>
          </w:p>
        </w:tc>
      </w:tr>
      <w:tr w:rsidR="00F754A4" w:rsidRPr="00F754A4" w:rsidTr="00D65031">
        <w:tblPrEx>
          <w:tblCellMar>
            <w:top w:w="0" w:type="dxa"/>
            <w:bottom w:w="0" w:type="dxa"/>
          </w:tblCellMar>
        </w:tblPrEx>
        <w:trPr>
          <w:gridAfter w:val="1"/>
          <w:wAfter w:w="18" w:type="dxa"/>
          <w:cantSplit/>
        </w:trPr>
        <w:tc>
          <w:tcPr>
            <w:tcW w:w="8838" w:type="dxa"/>
            <w:gridSpan w:val="2"/>
          </w:tcPr>
          <w:p w:rsidR="00F754A4" w:rsidRPr="00F754A4" w:rsidRDefault="00F754A4" w:rsidP="00D65031">
            <w:pPr>
              <w:rPr>
                <w:szCs w:val="22"/>
              </w:rPr>
            </w:pPr>
            <w:r w:rsidRPr="00F754A4">
              <w:rPr>
                <w:szCs w:val="22"/>
                <w:u w:val="single"/>
              </w:rPr>
              <w:t>Retention of Course Outlines</w:t>
            </w:r>
            <w:r w:rsidRPr="00F754A4">
              <w:rPr>
                <w:szCs w:val="22"/>
              </w:rPr>
              <w:t>:</w:t>
            </w:r>
          </w:p>
          <w:p w:rsidR="00F754A4" w:rsidRPr="00F754A4" w:rsidRDefault="00F754A4" w:rsidP="00D65031">
            <w:pPr>
              <w:rPr>
                <w:szCs w:val="22"/>
              </w:rPr>
            </w:pPr>
            <w:r w:rsidRPr="00F754A4">
              <w:rPr>
                <w:szCs w:val="22"/>
              </w:rPr>
              <w:t>It is the responsibility of the student to retain all course outlines for possible future use in acquiring advanced standing at other postsecondary institutions.</w:t>
            </w:r>
          </w:p>
          <w:p w:rsidR="00F754A4" w:rsidRPr="00F754A4" w:rsidRDefault="00F754A4" w:rsidP="00D65031">
            <w:pPr>
              <w:rPr>
                <w:szCs w:val="22"/>
                <w:u w:val="single"/>
              </w:rPr>
            </w:pPr>
          </w:p>
        </w:tc>
      </w:tr>
      <w:tr w:rsidR="00F754A4" w:rsidRPr="00F754A4" w:rsidTr="00D65031">
        <w:tblPrEx>
          <w:tblCellMar>
            <w:top w:w="0" w:type="dxa"/>
            <w:bottom w:w="0" w:type="dxa"/>
          </w:tblCellMar>
        </w:tblPrEx>
        <w:trPr>
          <w:gridAfter w:val="1"/>
          <w:wAfter w:w="18" w:type="dxa"/>
          <w:cantSplit/>
        </w:trPr>
        <w:tc>
          <w:tcPr>
            <w:tcW w:w="8838" w:type="dxa"/>
            <w:gridSpan w:val="2"/>
          </w:tcPr>
          <w:p w:rsidR="00F754A4" w:rsidRPr="00F754A4" w:rsidRDefault="00F754A4" w:rsidP="00D65031">
            <w:pPr>
              <w:rPr>
                <w:b/>
                <w:szCs w:val="22"/>
              </w:rPr>
            </w:pPr>
            <w:r w:rsidRPr="00F754A4">
              <w:rPr>
                <w:szCs w:val="22"/>
                <w:u w:val="single"/>
              </w:rPr>
              <w:lastRenderedPageBreak/>
              <w:t>Prior Learning Assessment</w:t>
            </w:r>
            <w:r w:rsidRPr="00F754A4">
              <w:rPr>
                <w:b/>
                <w:szCs w:val="22"/>
              </w:rPr>
              <w:t>:</w:t>
            </w:r>
          </w:p>
          <w:p w:rsidR="00F754A4" w:rsidRPr="00F754A4" w:rsidRDefault="00F754A4" w:rsidP="00D65031">
            <w:pPr>
              <w:rPr>
                <w:rFonts w:cs="Arial"/>
                <w:szCs w:val="22"/>
              </w:rPr>
            </w:pPr>
            <w:r w:rsidRPr="00F754A4">
              <w:rPr>
                <w:szCs w:val="22"/>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F754A4">
              <w:rPr>
                <w:rFonts w:cs="Arial"/>
                <w:szCs w:val="22"/>
              </w:rPr>
              <w:t>Please refer to the Student Academic Calendar of Events for the deadline date by which application must be made for advance standing.</w:t>
            </w:r>
          </w:p>
          <w:p w:rsidR="00F754A4" w:rsidRPr="00F754A4" w:rsidRDefault="00F754A4" w:rsidP="00D65031">
            <w:pPr>
              <w:rPr>
                <w:szCs w:val="22"/>
              </w:rPr>
            </w:pPr>
          </w:p>
          <w:p w:rsidR="00F754A4" w:rsidRPr="00F754A4" w:rsidRDefault="00F754A4" w:rsidP="00D65031">
            <w:pPr>
              <w:rPr>
                <w:szCs w:val="22"/>
              </w:rPr>
            </w:pPr>
            <w:r w:rsidRPr="00F754A4">
              <w:rPr>
                <w:szCs w:val="22"/>
              </w:rPr>
              <w:t>Credit for prior learning will also be given upon successful completion of a challenge exam or portfolio.</w:t>
            </w:r>
          </w:p>
          <w:p w:rsidR="00F754A4" w:rsidRPr="00F754A4" w:rsidRDefault="00F754A4" w:rsidP="00D65031">
            <w:pPr>
              <w:rPr>
                <w:szCs w:val="22"/>
              </w:rPr>
            </w:pPr>
          </w:p>
          <w:p w:rsidR="00F754A4" w:rsidRPr="00F754A4" w:rsidRDefault="00F754A4" w:rsidP="00D65031">
            <w:pPr>
              <w:rPr>
                <w:szCs w:val="22"/>
              </w:rPr>
            </w:pPr>
            <w:r w:rsidRPr="00F754A4">
              <w:rPr>
                <w:szCs w:val="22"/>
              </w:rPr>
              <w:t>Substitute course information is available in the Registrar's office.</w:t>
            </w:r>
          </w:p>
          <w:p w:rsidR="00F754A4" w:rsidRPr="00F754A4" w:rsidRDefault="00F754A4" w:rsidP="00D65031">
            <w:pPr>
              <w:rPr>
                <w:szCs w:val="22"/>
                <w:u w:val="single"/>
              </w:rPr>
            </w:pPr>
          </w:p>
        </w:tc>
      </w:tr>
      <w:tr w:rsidR="00F754A4" w:rsidRPr="00F754A4" w:rsidTr="00D65031">
        <w:tblPrEx>
          <w:tblCellMar>
            <w:top w:w="0" w:type="dxa"/>
            <w:bottom w:w="0" w:type="dxa"/>
          </w:tblCellMar>
        </w:tblPrEx>
        <w:trPr>
          <w:gridAfter w:val="1"/>
          <w:wAfter w:w="18" w:type="dxa"/>
          <w:cantSplit/>
        </w:trPr>
        <w:tc>
          <w:tcPr>
            <w:tcW w:w="8838" w:type="dxa"/>
            <w:gridSpan w:val="2"/>
          </w:tcPr>
          <w:p w:rsidR="00F754A4" w:rsidRPr="00F754A4" w:rsidRDefault="00F754A4" w:rsidP="00D65031">
            <w:pPr>
              <w:rPr>
                <w:szCs w:val="22"/>
              </w:rPr>
            </w:pPr>
            <w:r w:rsidRPr="00F754A4">
              <w:rPr>
                <w:szCs w:val="22"/>
                <w:u w:val="single"/>
              </w:rPr>
              <w:t>Disability Services</w:t>
            </w:r>
            <w:r w:rsidRPr="00F754A4">
              <w:rPr>
                <w:szCs w:val="22"/>
              </w:rPr>
              <w:t>:</w:t>
            </w:r>
          </w:p>
          <w:p w:rsidR="00F754A4" w:rsidRPr="00F754A4" w:rsidRDefault="00F754A4" w:rsidP="00D65031">
            <w:pPr>
              <w:rPr>
                <w:szCs w:val="22"/>
              </w:rPr>
            </w:pPr>
            <w:r w:rsidRPr="00F754A4">
              <w:rPr>
                <w:szCs w:val="22"/>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F754A4" w:rsidRPr="00F754A4" w:rsidRDefault="00F754A4" w:rsidP="00D65031">
            <w:pPr>
              <w:rPr>
                <w:szCs w:val="22"/>
              </w:rPr>
            </w:pPr>
          </w:p>
        </w:tc>
      </w:tr>
      <w:tr w:rsidR="00F754A4" w:rsidRPr="00F754A4" w:rsidTr="00D65031">
        <w:tblPrEx>
          <w:tblCellMar>
            <w:top w:w="0" w:type="dxa"/>
            <w:bottom w:w="0" w:type="dxa"/>
          </w:tblCellMar>
        </w:tblPrEx>
        <w:trPr>
          <w:gridAfter w:val="1"/>
          <w:wAfter w:w="18" w:type="dxa"/>
          <w:cantSplit/>
        </w:trPr>
        <w:tc>
          <w:tcPr>
            <w:tcW w:w="8838" w:type="dxa"/>
            <w:gridSpan w:val="2"/>
          </w:tcPr>
          <w:p w:rsidR="00F754A4" w:rsidRPr="00F754A4" w:rsidRDefault="00F754A4" w:rsidP="00F754A4">
            <w:pPr>
              <w:rPr>
                <w:rFonts w:cs="Arial"/>
                <w:szCs w:val="22"/>
                <w:u w:val="single"/>
              </w:rPr>
            </w:pPr>
            <w:r w:rsidRPr="00F754A4">
              <w:rPr>
                <w:rFonts w:cs="Arial"/>
                <w:szCs w:val="22"/>
                <w:u w:val="single"/>
              </w:rPr>
              <w:t>Communication:</w:t>
            </w:r>
          </w:p>
          <w:p w:rsidR="00F754A4" w:rsidRPr="00F754A4" w:rsidRDefault="00F754A4" w:rsidP="00F754A4">
            <w:pPr>
              <w:rPr>
                <w:rFonts w:cs="Arial"/>
                <w:szCs w:val="22"/>
              </w:rPr>
            </w:pPr>
            <w:r w:rsidRPr="00F754A4">
              <w:rPr>
                <w:rFonts w:cs="Arial"/>
                <w:szCs w:val="22"/>
              </w:rPr>
              <w:t xml:space="preserve">The College considers </w:t>
            </w:r>
            <w:r w:rsidRPr="00F754A4">
              <w:rPr>
                <w:rFonts w:cs="Arial"/>
                <w:bCs/>
                <w:i/>
                <w:iCs/>
                <w:szCs w:val="22"/>
              </w:rPr>
              <w:t>WebCT/LMS </w:t>
            </w:r>
            <w:r w:rsidRPr="00F754A4">
              <w:rPr>
                <w:rFonts w:cs="Arial"/>
                <w:szCs w:val="22"/>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F754A4">
              <w:rPr>
                <w:rFonts w:cs="Arial"/>
                <w:bCs/>
                <w:i/>
                <w:iCs/>
                <w:szCs w:val="22"/>
              </w:rPr>
              <w:t>Learning Management System</w:t>
            </w:r>
            <w:r w:rsidRPr="00F754A4">
              <w:rPr>
                <w:rFonts w:cs="Arial"/>
                <w:szCs w:val="22"/>
              </w:rPr>
              <w:t xml:space="preserve"> communication tool</w:t>
            </w:r>
            <w:r w:rsidRPr="00F754A4">
              <w:rPr>
                <w:rFonts w:cs="Arial"/>
                <w:color w:val="0000FF"/>
                <w:szCs w:val="22"/>
              </w:rPr>
              <w:t xml:space="preserve"> </w:t>
            </w:r>
            <w:r w:rsidRPr="00F754A4">
              <w:rPr>
                <w:rFonts w:cs="Arial"/>
                <w:szCs w:val="22"/>
              </w:rPr>
              <w:t>(if applicable).</w:t>
            </w:r>
          </w:p>
          <w:p w:rsidR="00F754A4" w:rsidRPr="00F754A4" w:rsidRDefault="00F754A4" w:rsidP="00F754A4">
            <w:pPr>
              <w:rPr>
                <w:szCs w:val="22"/>
                <w:u w:val="single"/>
              </w:rPr>
            </w:pPr>
          </w:p>
        </w:tc>
      </w:tr>
      <w:tr w:rsidR="00F754A4" w:rsidRPr="00F754A4" w:rsidTr="00D65031">
        <w:tblPrEx>
          <w:tblCellMar>
            <w:top w:w="0" w:type="dxa"/>
            <w:bottom w:w="0" w:type="dxa"/>
          </w:tblCellMar>
        </w:tblPrEx>
        <w:trPr>
          <w:gridAfter w:val="1"/>
          <w:wAfter w:w="18" w:type="dxa"/>
          <w:cantSplit/>
        </w:trPr>
        <w:tc>
          <w:tcPr>
            <w:tcW w:w="8838" w:type="dxa"/>
            <w:gridSpan w:val="2"/>
          </w:tcPr>
          <w:p w:rsidR="00F754A4" w:rsidRPr="00F754A4" w:rsidRDefault="00F754A4" w:rsidP="00D65031">
            <w:pPr>
              <w:rPr>
                <w:szCs w:val="22"/>
              </w:rPr>
            </w:pPr>
            <w:r w:rsidRPr="00F754A4">
              <w:rPr>
                <w:szCs w:val="22"/>
                <w:u w:val="single"/>
              </w:rPr>
              <w:t>Plagiarism</w:t>
            </w:r>
            <w:r w:rsidRPr="00F754A4">
              <w:rPr>
                <w:szCs w:val="22"/>
              </w:rPr>
              <w:t>:</w:t>
            </w:r>
          </w:p>
          <w:p w:rsidR="00F754A4" w:rsidRPr="00F754A4" w:rsidRDefault="00F754A4" w:rsidP="00D65031">
            <w:pPr>
              <w:pStyle w:val="Default"/>
              <w:rPr>
                <w:sz w:val="22"/>
                <w:szCs w:val="22"/>
              </w:rPr>
            </w:pPr>
            <w:r w:rsidRPr="00F754A4">
              <w:rPr>
                <w:sz w:val="22"/>
                <w:szCs w:val="22"/>
              </w:rPr>
              <w:t xml:space="preserve">Students should refer to the definition of “academic dishonesty” in </w:t>
            </w:r>
            <w:r w:rsidRPr="00F754A4">
              <w:rPr>
                <w:i/>
                <w:sz w:val="22"/>
                <w:szCs w:val="22"/>
              </w:rPr>
              <w:t>Student Code of Conduct</w:t>
            </w:r>
            <w:r w:rsidRPr="00F754A4">
              <w:rPr>
                <w:sz w:val="22"/>
                <w:szCs w:val="22"/>
              </w:rPr>
              <w:t>.  A professor/instructor may assign a sanction as defined below, or make recommendations to the Academic Chair for disposition of the matter. The professor/instructor may:</w:t>
            </w:r>
          </w:p>
          <w:p w:rsidR="00F754A4" w:rsidRPr="00F754A4" w:rsidRDefault="00F754A4" w:rsidP="00F754A4">
            <w:pPr>
              <w:pStyle w:val="Default"/>
              <w:numPr>
                <w:ilvl w:val="0"/>
                <w:numId w:val="8"/>
              </w:numPr>
              <w:ind w:left="720" w:hanging="660"/>
              <w:rPr>
                <w:sz w:val="22"/>
                <w:szCs w:val="22"/>
              </w:rPr>
            </w:pPr>
            <w:r w:rsidRPr="00F754A4">
              <w:rPr>
                <w:sz w:val="22"/>
                <w:szCs w:val="22"/>
              </w:rPr>
              <w:t xml:space="preserve">issue a verbal reprimand, </w:t>
            </w:r>
          </w:p>
          <w:p w:rsidR="00F754A4" w:rsidRPr="00F754A4" w:rsidRDefault="00F754A4" w:rsidP="00F754A4">
            <w:pPr>
              <w:pStyle w:val="Default"/>
              <w:numPr>
                <w:ilvl w:val="0"/>
                <w:numId w:val="8"/>
              </w:numPr>
              <w:ind w:left="720" w:hanging="660"/>
              <w:rPr>
                <w:sz w:val="22"/>
                <w:szCs w:val="22"/>
              </w:rPr>
            </w:pPr>
            <w:r w:rsidRPr="00F754A4">
              <w:rPr>
                <w:sz w:val="22"/>
                <w:szCs w:val="22"/>
              </w:rPr>
              <w:t xml:space="preserve">make an assignment of a lower grade with explanation, </w:t>
            </w:r>
          </w:p>
          <w:p w:rsidR="00F754A4" w:rsidRPr="00F754A4" w:rsidRDefault="00F754A4" w:rsidP="00F754A4">
            <w:pPr>
              <w:pStyle w:val="Default"/>
              <w:numPr>
                <w:ilvl w:val="0"/>
                <w:numId w:val="8"/>
              </w:numPr>
              <w:ind w:left="720" w:hanging="660"/>
              <w:rPr>
                <w:sz w:val="22"/>
                <w:szCs w:val="22"/>
              </w:rPr>
            </w:pPr>
            <w:r w:rsidRPr="00F754A4">
              <w:rPr>
                <w:sz w:val="22"/>
                <w:szCs w:val="22"/>
              </w:rPr>
              <w:t xml:space="preserve">require additional academic assignments and issue a lower grade upon completion to the maximum grade “C”, </w:t>
            </w:r>
          </w:p>
          <w:p w:rsidR="00F754A4" w:rsidRPr="00F754A4" w:rsidRDefault="00F754A4" w:rsidP="00F754A4">
            <w:pPr>
              <w:pStyle w:val="Default"/>
              <w:numPr>
                <w:ilvl w:val="0"/>
                <w:numId w:val="8"/>
              </w:numPr>
              <w:ind w:left="720" w:hanging="660"/>
              <w:rPr>
                <w:sz w:val="22"/>
                <w:szCs w:val="22"/>
              </w:rPr>
            </w:pPr>
            <w:r w:rsidRPr="00F754A4">
              <w:rPr>
                <w:sz w:val="22"/>
                <w:szCs w:val="22"/>
              </w:rPr>
              <w:t xml:space="preserve">make an automatic assignment of a failing grade, </w:t>
            </w:r>
          </w:p>
          <w:p w:rsidR="00F754A4" w:rsidRPr="00F754A4" w:rsidRDefault="00F754A4" w:rsidP="00F754A4">
            <w:pPr>
              <w:pStyle w:val="Default"/>
              <w:numPr>
                <w:ilvl w:val="0"/>
                <w:numId w:val="8"/>
              </w:numPr>
              <w:ind w:left="720" w:hanging="660"/>
              <w:rPr>
                <w:sz w:val="22"/>
                <w:szCs w:val="22"/>
              </w:rPr>
            </w:pPr>
            <w:r w:rsidRPr="00F754A4">
              <w:rPr>
                <w:sz w:val="22"/>
                <w:szCs w:val="22"/>
              </w:rPr>
              <w:t xml:space="preserve">recommend to the Chair dismissal from the course with the assignment of a failing grade. </w:t>
            </w:r>
          </w:p>
          <w:p w:rsidR="00F754A4" w:rsidRPr="00F754A4" w:rsidRDefault="00F754A4" w:rsidP="00D65031">
            <w:pPr>
              <w:pStyle w:val="Default"/>
              <w:ind w:left="60"/>
              <w:rPr>
                <w:sz w:val="22"/>
                <w:szCs w:val="22"/>
              </w:rPr>
            </w:pPr>
            <w:r w:rsidRPr="00F754A4">
              <w:rPr>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F754A4" w:rsidRPr="00F754A4" w:rsidRDefault="00F754A4" w:rsidP="00D65031">
            <w:pPr>
              <w:rPr>
                <w:szCs w:val="22"/>
              </w:rPr>
            </w:pPr>
          </w:p>
        </w:tc>
      </w:tr>
      <w:tr w:rsidR="00F754A4" w:rsidRPr="00F754A4" w:rsidTr="00D65031">
        <w:tblPrEx>
          <w:tblCellMar>
            <w:top w:w="0" w:type="dxa"/>
            <w:bottom w:w="0" w:type="dxa"/>
          </w:tblCellMar>
        </w:tblPrEx>
        <w:trPr>
          <w:gridAfter w:val="1"/>
          <w:wAfter w:w="18" w:type="dxa"/>
          <w:cantSplit/>
        </w:trPr>
        <w:tc>
          <w:tcPr>
            <w:tcW w:w="8838" w:type="dxa"/>
            <w:gridSpan w:val="2"/>
          </w:tcPr>
          <w:p w:rsidR="00F754A4" w:rsidRPr="00F754A4" w:rsidRDefault="00F754A4" w:rsidP="00D65031">
            <w:pPr>
              <w:rPr>
                <w:rFonts w:cs="Arial"/>
                <w:szCs w:val="22"/>
                <w:u w:val="single"/>
              </w:rPr>
            </w:pPr>
            <w:r w:rsidRPr="00F754A4">
              <w:rPr>
                <w:rFonts w:cs="Arial"/>
                <w:szCs w:val="22"/>
                <w:u w:val="single"/>
              </w:rPr>
              <w:t>Student Portal:</w:t>
            </w:r>
          </w:p>
          <w:p w:rsidR="00F754A4" w:rsidRPr="00F754A4" w:rsidRDefault="00F754A4" w:rsidP="00D65031">
            <w:pPr>
              <w:pStyle w:val="NormalWeb"/>
              <w:spacing w:before="0" w:beforeAutospacing="0" w:after="0" w:afterAutospacing="0"/>
              <w:rPr>
                <w:i/>
                <w:sz w:val="22"/>
                <w:szCs w:val="22"/>
              </w:rPr>
            </w:pPr>
            <w:r w:rsidRPr="00F754A4">
              <w:rPr>
                <w:rFonts w:ascii="Arial" w:hAnsi="Arial" w:cs="Arial"/>
                <w:sz w:val="22"/>
                <w:szCs w:val="22"/>
              </w:rPr>
              <w:t xml:space="preserve">The Sault College portal allows you to view all your student information in one place. </w:t>
            </w:r>
            <w:r w:rsidRPr="00F754A4">
              <w:rPr>
                <w:rFonts w:ascii="Arial" w:hAnsi="Arial" w:cs="Arial"/>
                <w:b/>
                <w:sz w:val="22"/>
                <w:szCs w:val="22"/>
              </w:rPr>
              <w:t xml:space="preserve">mysaultcollege </w:t>
            </w:r>
            <w:r w:rsidRPr="00F754A4">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Announcements, news, the academic calendar of events, class cancellations, your learning management system (LMS), and much more are also accessible through the student portal.  Go to </w:t>
            </w:r>
            <w:hyperlink r:id="rId8" w:history="1">
              <w:r w:rsidRPr="00F754A4">
                <w:rPr>
                  <w:rStyle w:val="Hyperlink"/>
                  <w:rFonts w:ascii="Arial" w:hAnsi="Arial" w:cs="Arial"/>
                  <w:sz w:val="22"/>
                  <w:szCs w:val="22"/>
                </w:rPr>
                <w:t>https://my.saultcollege.ca</w:t>
              </w:r>
            </w:hyperlink>
            <w:r w:rsidRPr="00F754A4">
              <w:rPr>
                <w:rFonts w:ascii="Arial" w:hAnsi="Arial" w:cs="Arial"/>
                <w:sz w:val="22"/>
                <w:szCs w:val="22"/>
              </w:rPr>
              <w:t>.</w:t>
            </w:r>
          </w:p>
          <w:p w:rsidR="00F754A4" w:rsidRPr="00F754A4" w:rsidRDefault="00F754A4" w:rsidP="00D65031">
            <w:pPr>
              <w:rPr>
                <w:rFonts w:cs="Arial"/>
                <w:b/>
                <w:i/>
                <w:iCs/>
                <w:color w:val="000000"/>
                <w:szCs w:val="22"/>
              </w:rPr>
            </w:pPr>
            <w:r w:rsidRPr="00F754A4">
              <w:rPr>
                <w:i/>
                <w:szCs w:val="22"/>
              </w:rPr>
              <w:t xml:space="preserve"> </w:t>
            </w:r>
          </w:p>
        </w:tc>
      </w:tr>
      <w:tr w:rsidR="00F754A4" w:rsidRPr="00F754A4" w:rsidTr="00D65031">
        <w:tblPrEx>
          <w:tblCellMar>
            <w:top w:w="0" w:type="dxa"/>
            <w:bottom w:w="0" w:type="dxa"/>
          </w:tblCellMar>
        </w:tblPrEx>
        <w:trPr>
          <w:gridAfter w:val="1"/>
          <w:wAfter w:w="18" w:type="dxa"/>
          <w:cantSplit/>
        </w:trPr>
        <w:tc>
          <w:tcPr>
            <w:tcW w:w="8838" w:type="dxa"/>
            <w:gridSpan w:val="2"/>
          </w:tcPr>
          <w:p w:rsidR="00F754A4" w:rsidRPr="00F754A4" w:rsidRDefault="00F754A4" w:rsidP="00D65031">
            <w:pPr>
              <w:rPr>
                <w:rFonts w:cs="Arial"/>
                <w:szCs w:val="22"/>
                <w:u w:val="single"/>
                <w:lang w:eastAsia="en-CA"/>
              </w:rPr>
            </w:pPr>
            <w:r w:rsidRPr="00F754A4">
              <w:rPr>
                <w:rFonts w:cs="Arial"/>
                <w:szCs w:val="22"/>
                <w:u w:val="single"/>
                <w:lang w:eastAsia="en-CA"/>
              </w:rPr>
              <w:lastRenderedPageBreak/>
              <w:t>Electronic Devices in the Classroom:</w:t>
            </w:r>
          </w:p>
          <w:p w:rsidR="00F754A4" w:rsidRPr="00F754A4" w:rsidRDefault="00F754A4" w:rsidP="00D65031">
            <w:pPr>
              <w:rPr>
                <w:rFonts w:cs="Arial"/>
                <w:szCs w:val="22"/>
                <w:lang w:eastAsia="en-CA"/>
              </w:rPr>
            </w:pPr>
            <w:r w:rsidRPr="00F754A4">
              <w:rPr>
                <w:rFonts w:cs="Arial"/>
                <w:szCs w:val="22"/>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F754A4">
              <w:rPr>
                <w:rFonts w:cs="Arial"/>
                <w:bCs/>
                <w:szCs w:val="22"/>
                <w:lang w:eastAsia="en-CA"/>
              </w:rPr>
              <w:t>Where the use of an electronic device has been approved, the student agrees that materials recorded are for his/her use only, are not for distribution, and are the sole property of the College.</w:t>
            </w:r>
            <w:r w:rsidRPr="00F754A4">
              <w:rPr>
                <w:rFonts w:cs="Arial"/>
                <w:szCs w:val="22"/>
                <w:lang w:eastAsia="en-CA"/>
              </w:rPr>
              <w:t xml:space="preserve"> </w:t>
            </w:r>
          </w:p>
          <w:p w:rsidR="00F754A4" w:rsidRPr="00F754A4" w:rsidRDefault="00F754A4" w:rsidP="00D65031">
            <w:pPr>
              <w:rPr>
                <w:rFonts w:cs="Arial"/>
                <w:b/>
                <w:i/>
                <w:iCs/>
                <w:color w:val="000000"/>
                <w:szCs w:val="22"/>
              </w:rPr>
            </w:pPr>
          </w:p>
        </w:tc>
      </w:tr>
      <w:tr w:rsidR="00F754A4" w:rsidRPr="00F754A4" w:rsidTr="00D65031">
        <w:tblPrEx>
          <w:tblCellMar>
            <w:top w:w="0" w:type="dxa"/>
            <w:bottom w:w="0" w:type="dxa"/>
          </w:tblCellMar>
        </w:tblPrEx>
        <w:trPr>
          <w:gridAfter w:val="1"/>
          <w:wAfter w:w="18" w:type="dxa"/>
          <w:cantSplit/>
          <w:trHeight w:val="1776"/>
        </w:trPr>
        <w:tc>
          <w:tcPr>
            <w:tcW w:w="8838" w:type="dxa"/>
            <w:gridSpan w:val="2"/>
          </w:tcPr>
          <w:p w:rsidR="00F754A4" w:rsidRPr="00F754A4" w:rsidRDefault="00F754A4" w:rsidP="00D65031">
            <w:pPr>
              <w:rPr>
                <w:rFonts w:cs="Arial"/>
                <w:szCs w:val="22"/>
                <w:u w:val="single"/>
              </w:rPr>
            </w:pPr>
            <w:r w:rsidRPr="00F754A4">
              <w:rPr>
                <w:rFonts w:cs="Arial"/>
                <w:szCs w:val="22"/>
                <w:u w:val="single"/>
              </w:rPr>
              <w:t>Attendance:</w:t>
            </w:r>
          </w:p>
          <w:p w:rsidR="00F754A4" w:rsidRPr="00F754A4" w:rsidRDefault="00F754A4" w:rsidP="00D65031">
            <w:pPr>
              <w:rPr>
                <w:rFonts w:cs="Arial"/>
                <w:szCs w:val="22"/>
              </w:rPr>
            </w:pPr>
            <w:r w:rsidRPr="00F754A4">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754A4" w:rsidRPr="00F754A4" w:rsidRDefault="00F754A4" w:rsidP="00D65031">
            <w:pPr>
              <w:rPr>
                <w:szCs w:val="22"/>
              </w:rPr>
            </w:pPr>
          </w:p>
        </w:tc>
      </w:tr>
    </w:tbl>
    <w:p w:rsidR="00D357A1" w:rsidRPr="00F754A4" w:rsidRDefault="00D357A1" w:rsidP="00F754A4">
      <w:pPr>
        <w:ind w:left="720"/>
        <w:rPr>
          <w:szCs w:val="22"/>
        </w:rPr>
      </w:pPr>
    </w:p>
    <w:sectPr w:rsidR="00D357A1" w:rsidRPr="00F754A4">
      <w:headerReference w:type="default" r:id="rId9"/>
      <w:pgSz w:w="12240" w:h="15840"/>
      <w:pgMar w:top="1440" w:right="1800" w:bottom="5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407" w:rsidRDefault="002F7407">
      <w:r>
        <w:separator/>
      </w:r>
    </w:p>
  </w:endnote>
  <w:endnote w:type="continuationSeparator" w:id="0">
    <w:p w:rsidR="002F7407" w:rsidRDefault="002F74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407" w:rsidRDefault="002F7407">
      <w:r>
        <w:separator/>
      </w:r>
    </w:p>
  </w:footnote>
  <w:footnote w:type="continuationSeparator" w:id="0">
    <w:p w:rsidR="002F7407" w:rsidRDefault="002F74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99A" w:rsidRDefault="004D499A">
    <w:pPr>
      <w:rPr>
        <w:b/>
        <w:bCs/>
        <w:sz w:val="18"/>
      </w:rPr>
    </w:pPr>
    <w:r>
      <w:rPr>
        <w:b/>
        <w:bCs/>
        <w:sz w:val="18"/>
      </w:rPr>
      <w:t>Sociology of the Family</w:t>
    </w:r>
    <w:r>
      <w:rPr>
        <w:b/>
        <w:bCs/>
        <w:sz w:val="18"/>
      </w:rPr>
      <w:tab/>
    </w:r>
    <w:r>
      <w:rPr>
        <w:b/>
        <w:bCs/>
        <w:sz w:val="18"/>
      </w:rPr>
      <w:tab/>
    </w:r>
    <w:r>
      <w:rPr>
        <w:b/>
        <w:bCs/>
        <w:sz w:val="18"/>
      </w:rPr>
      <w:tab/>
    </w:r>
    <w:r>
      <w:rPr>
        <w:b/>
        <w:bCs/>
        <w:sz w:val="18"/>
      </w:rPr>
      <w:tab/>
    </w:r>
    <w:r>
      <w:rPr>
        <w:rStyle w:val="PageNumber"/>
        <w:b/>
        <w:bCs/>
      </w:rPr>
      <w:fldChar w:fldCharType="begin"/>
    </w:r>
    <w:r>
      <w:rPr>
        <w:rStyle w:val="PageNumber"/>
        <w:b/>
        <w:bCs/>
      </w:rPr>
      <w:instrText xml:space="preserve"> PAGE </w:instrText>
    </w:r>
    <w:r>
      <w:rPr>
        <w:rStyle w:val="PageNumber"/>
        <w:b/>
        <w:bCs/>
      </w:rPr>
      <w:fldChar w:fldCharType="separate"/>
    </w:r>
    <w:r w:rsidR="00E62FA6">
      <w:rPr>
        <w:rStyle w:val="PageNumber"/>
        <w:b/>
        <w:bCs/>
        <w:noProof/>
      </w:rPr>
      <w:t>6</w:t>
    </w:r>
    <w:r>
      <w:rPr>
        <w:rStyle w:val="PageNumber"/>
        <w:b/>
        <w:bCs/>
      </w:rPr>
      <w:fldChar w:fldCharType="end"/>
    </w:r>
    <w:r>
      <w:rPr>
        <w:rStyle w:val="PageNumber"/>
        <w:b/>
        <w:bCs/>
      </w:rPr>
      <w:tab/>
    </w:r>
    <w:r>
      <w:rPr>
        <w:b/>
        <w:bCs/>
        <w:sz w:val="18"/>
      </w:rPr>
      <w:tab/>
    </w:r>
    <w:r>
      <w:rPr>
        <w:b/>
        <w:bCs/>
        <w:sz w:val="18"/>
      </w:rPr>
      <w:tab/>
    </w:r>
    <w:r>
      <w:rPr>
        <w:b/>
        <w:bCs/>
        <w:sz w:val="18"/>
      </w:rPr>
      <w:tab/>
      <w:t>SOC 115-3</w:t>
    </w:r>
  </w:p>
  <w:p w:rsidR="004D499A" w:rsidRDefault="004D499A">
    <w:pPr>
      <w:pBdr>
        <w:top w:val="single" w:sz="4" w:space="1" w:color="auto"/>
      </w:pBdr>
      <w:rPr>
        <w:b/>
        <w:bCs/>
        <w:sz w:val="18"/>
      </w:rPr>
    </w:pPr>
    <w:r>
      <w:rPr>
        <w:b/>
        <w:bCs/>
        <w:sz w:val="18"/>
      </w:rPr>
      <w:t xml:space="preserve">COURSE NAME </w:t>
    </w: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t>CODE NO.</w:t>
    </w:r>
  </w:p>
  <w:p w:rsidR="004D499A" w:rsidRDefault="004D49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EFB4877"/>
    <w:multiLevelType w:val="hybridMultilevel"/>
    <w:tmpl w:val="D8FCE1D0"/>
    <w:lvl w:ilvl="0" w:tplc="3DF2BA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3">
    <w:nsid w:val="387809C4"/>
    <w:multiLevelType w:val="singleLevel"/>
    <w:tmpl w:val="0809000F"/>
    <w:lvl w:ilvl="0">
      <w:start w:val="1"/>
      <w:numFmt w:val="decimal"/>
      <w:lvlText w:val="%1."/>
      <w:legacy w:legacy="1" w:legacySpace="0" w:legacyIndent="360"/>
      <w:lvlJc w:val="left"/>
      <w:pPr>
        <w:ind w:left="360" w:hanging="360"/>
      </w:pPr>
    </w:lvl>
  </w:abstractNum>
  <w:abstractNum w:abstractNumId="4">
    <w:nsid w:val="6F630310"/>
    <w:multiLevelType w:val="singleLevel"/>
    <w:tmpl w:val="0809000F"/>
    <w:lvl w:ilvl="0">
      <w:start w:val="1"/>
      <w:numFmt w:val="decimal"/>
      <w:lvlText w:val="%1."/>
      <w:legacy w:legacy="1" w:legacySpace="0" w:legacyIndent="360"/>
      <w:lvlJc w:val="left"/>
      <w:pPr>
        <w:ind w:left="360" w:hanging="360"/>
      </w:pPr>
    </w:lvl>
  </w:abstractNum>
  <w:abstractNum w:abstractNumId="5">
    <w:nsid w:val="74A10836"/>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4"/>
    <w:lvlOverride w:ilvl="0">
      <w:lvl w:ilvl="0">
        <w:start w:val="1"/>
        <w:numFmt w:val="decimal"/>
        <w:lvlText w:val="%1."/>
        <w:legacy w:legacy="1" w:legacySpace="0" w:legacyIndent="360"/>
        <w:lvlJc w:val="left"/>
        <w:pPr>
          <w:ind w:left="360" w:hanging="360"/>
        </w:pPr>
      </w:lvl>
    </w:lvlOverride>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3"/>
  </w:num>
  <w:num w:numId="5">
    <w:abstractNumId w:val="3"/>
    <w:lvlOverride w:ilvl="0">
      <w:lvl w:ilvl="0">
        <w:start w:val="1"/>
        <w:numFmt w:val="decimal"/>
        <w:lvlText w:val="%1."/>
        <w:legacy w:legacy="1" w:legacySpace="0" w:legacyIndent="360"/>
        <w:lvlJc w:val="left"/>
        <w:pPr>
          <w:ind w:left="360" w:hanging="360"/>
        </w:pPr>
      </w:lvl>
    </w:lvlOverride>
  </w:num>
  <w:num w:numId="6">
    <w:abstractNumId w:val="5"/>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F4930"/>
    <w:rsid w:val="0003114E"/>
    <w:rsid w:val="000A68A8"/>
    <w:rsid w:val="00107E2F"/>
    <w:rsid w:val="00136B48"/>
    <w:rsid w:val="00264719"/>
    <w:rsid w:val="00293828"/>
    <w:rsid w:val="002E716C"/>
    <w:rsid w:val="002F7407"/>
    <w:rsid w:val="0032777C"/>
    <w:rsid w:val="00376D82"/>
    <w:rsid w:val="003F15D3"/>
    <w:rsid w:val="004D499A"/>
    <w:rsid w:val="005341EB"/>
    <w:rsid w:val="00596F6B"/>
    <w:rsid w:val="005C4FC7"/>
    <w:rsid w:val="00757B6E"/>
    <w:rsid w:val="0076459C"/>
    <w:rsid w:val="007C46EC"/>
    <w:rsid w:val="008B6AB9"/>
    <w:rsid w:val="009429EE"/>
    <w:rsid w:val="00AE3EB1"/>
    <w:rsid w:val="00AF4930"/>
    <w:rsid w:val="00B70833"/>
    <w:rsid w:val="00B81B1A"/>
    <w:rsid w:val="00B83286"/>
    <w:rsid w:val="00D009DF"/>
    <w:rsid w:val="00D357A1"/>
    <w:rsid w:val="00D44C55"/>
    <w:rsid w:val="00D65031"/>
    <w:rsid w:val="00DE1940"/>
    <w:rsid w:val="00E62FA6"/>
    <w:rsid w:val="00E72786"/>
    <w:rsid w:val="00E82FFE"/>
    <w:rsid w:val="00EA2B98"/>
    <w:rsid w:val="00F754A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contacts" w:name="Sn"/>
  <w:smartTagType w:namespaceuri="urn:schemas-microsoft-com:office:smarttags" w:name="country-region"/>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u w:val="single"/>
      <w:lang w:val="en-US"/>
    </w:rPr>
  </w:style>
  <w:style w:type="paragraph" w:styleId="Heading2">
    <w:name w:val="heading 2"/>
    <w:basedOn w:val="Normal"/>
    <w:next w:val="Normal"/>
    <w:qFormat/>
    <w:pPr>
      <w:keepNext/>
      <w:jc w:val="center"/>
      <w:outlineLvl w:val="1"/>
    </w:pPr>
    <w:rPr>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rFonts w:ascii="Times New Roman" w:hAnsi="Times New Roman"/>
      <w:sz w:val="20"/>
      <w:lang w:val="en-US"/>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EnvelopeReturn">
    <w:name w:val="envelope return"/>
    <w:basedOn w:val="Normal"/>
    <w:rPr>
      <w:lang w:val="en-US"/>
    </w:rPr>
  </w:style>
  <w:style w:type="paragraph" w:styleId="BodyText">
    <w:name w:val="Body Text"/>
    <w:basedOn w:val="Normal"/>
    <w:pPr>
      <w:jc w:val="center"/>
    </w:pPr>
    <w:rPr>
      <w:rFonts w:cs="Arial"/>
    </w:rPr>
  </w:style>
  <w:style w:type="paragraph" w:customStyle="1" w:styleId="Default">
    <w:name w:val="Default"/>
    <w:rsid w:val="004D499A"/>
    <w:pPr>
      <w:autoSpaceDE w:val="0"/>
      <w:autoSpaceDN w:val="0"/>
      <w:adjustRightInd w:val="0"/>
    </w:pPr>
    <w:rPr>
      <w:rFonts w:ascii="Arial" w:hAnsi="Arial" w:cs="Arial"/>
      <w:color w:val="000000"/>
      <w:sz w:val="24"/>
      <w:szCs w:val="24"/>
    </w:rPr>
  </w:style>
  <w:style w:type="character" w:styleId="Hyperlink">
    <w:name w:val="Hyperlink"/>
    <w:basedOn w:val="DefaultParagraphFont"/>
    <w:rsid w:val="00F754A4"/>
    <w:rPr>
      <w:color w:val="0000FF"/>
      <w:u w:val="single"/>
    </w:rPr>
  </w:style>
  <w:style w:type="paragraph" w:styleId="NormalWeb">
    <w:name w:val="Normal (Web)"/>
    <w:basedOn w:val="Normal"/>
    <w:uiPriority w:val="99"/>
    <w:unhideWhenUsed/>
    <w:rsid w:val="00F754A4"/>
    <w:pPr>
      <w:spacing w:before="100" w:beforeAutospacing="1" w:after="100" w:afterAutospacing="1"/>
    </w:pPr>
    <w:rPr>
      <w:rFonts w:ascii="Times New Roman" w:hAnsi="Times New Roman"/>
      <w:sz w:val="24"/>
      <w:szCs w:val="24"/>
      <w:lang w:eastAsia="en-CA"/>
    </w:rPr>
  </w:style>
</w:styles>
</file>

<file path=word/webSettings.xml><?xml version="1.0" encoding="utf-8"?>
<w:webSettings xmlns:r="http://schemas.openxmlformats.org/officeDocument/2006/relationships" xmlns:w="http://schemas.openxmlformats.org/wordprocessingml/2006/main">
  <w:divs>
    <w:div w:id="136384220">
      <w:bodyDiv w:val="1"/>
      <w:marLeft w:val="0"/>
      <w:marRight w:val="0"/>
      <w:marTop w:val="0"/>
      <w:marBottom w:val="0"/>
      <w:divBdr>
        <w:top w:val="none" w:sz="0" w:space="0" w:color="auto"/>
        <w:left w:val="none" w:sz="0" w:space="0" w:color="auto"/>
        <w:bottom w:val="none" w:sz="0" w:space="0" w:color="auto"/>
        <w:right w:val="none" w:sz="0" w:space="0" w:color="auto"/>
      </w:divBdr>
    </w:div>
    <w:div w:id="41151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C93CE9-6723-4C55-945D-D0B62A9CB6D5}"/>
</file>

<file path=customXml/itemProps2.xml><?xml version="1.0" encoding="utf-8"?>
<ds:datastoreItem xmlns:ds="http://schemas.openxmlformats.org/officeDocument/2006/customXml" ds:itemID="{2CA80153-30E5-412A-BD11-2A034174C6AA}"/>
</file>

<file path=customXml/itemProps3.xml><?xml version="1.0" encoding="utf-8"?>
<ds:datastoreItem xmlns:ds="http://schemas.openxmlformats.org/officeDocument/2006/customXml" ds:itemID="{27D7449D-4A22-4531-8C16-21AD62BD4240}"/>
</file>

<file path=docProps/app.xml><?xml version="1.0" encoding="utf-8"?>
<Properties xmlns="http://schemas.openxmlformats.org/officeDocument/2006/extended-properties" xmlns:vt="http://schemas.openxmlformats.org/officeDocument/2006/docPropsVTypes">
  <Template>Normal.dotm</Template>
  <TotalTime>1</TotalTime>
  <Pages>6</Pages>
  <Words>1541</Words>
  <Characters>8787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SAULT COLLEGE OF APPLIED ARTS AND TECHNOLOGY</vt:lpstr>
    </vt:vector>
  </TitlesOfParts>
  <Company>Sault College of Applied Arts &amp; Technology</Company>
  <LinksUpToDate>false</LinksUpToDate>
  <CharactersWithSpaces>10308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AND TECHNOLOGY</dc:title>
  <dc:subject/>
  <dc:creator>Testing1</dc:creator>
  <cp:keywords/>
  <dc:description/>
  <cp:lastModifiedBy>gguidocci</cp:lastModifiedBy>
  <cp:revision>2</cp:revision>
  <cp:lastPrinted>2009-07-13T18:49:00Z</cp:lastPrinted>
  <dcterms:created xsi:type="dcterms:W3CDTF">2009-08-11T17:09:00Z</dcterms:created>
  <dcterms:modified xsi:type="dcterms:W3CDTF">2009-08-11T17:09:00Z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11217400</vt:r8>
  </property>
</Properties>
</file>